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103" w:rsidRPr="00B1756F" w:rsidRDefault="00B1756F" w:rsidP="00B1756F">
      <w:pPr>
        <w:ind w:left="-360" w:right="-372"/>
        <w:jc w:val="both"/>
        <w:rPr>
          <w:rFonts w:ascii="Sylfaen" w:hAnsi="Sylfaen" w:cs="Sylfaen"/>
          <w:b/>
          <w:i/>
          <w:lang w:val="ka-GE"/>
        </w:rPr>
      </w:pPr>
      <w:r w:rsidRPr="00B1756F">
        <w:rPr>
          <w:rFonts w:ascii="Sylfaen" w:hAnsi="Sylfaen" w:cs="Sylfaen"/>
          <w:b/>
          <w:i/>
          <w:lang w:val="ka-GE"/>
        </w:rPr>
        <w:t>პაციენტ: თამარა კვაშილავა                                                 მომხსენებელი: უჩა მურადაშვილი</w:t>
      </w:r>
    </w:p>
    <w:p w:rsidR="00B1756F" w:rsidRDefault="00B1756F" w:rsidP="00B1756F">
      <w:pPr>
        <w:ind w:left="-360" w:right="-372"/>
        <w:jc w:val="both"/>
        <w:rPr>
          <w:rFonts w:ascii="Sylfaen" w:hAnsi="Sylfaen" w:cs="Sylfaen"/>
          <w:b/>
          <w:lang w:val="ka-GE"/>
        </w:rPr>
      </w:pPr>
      <w:r>
        <w:rPr>
          <w:rFonts w:ascii="Sylfaen" w:hAnsi="Sylfaen" w:cs="Sylfaen"/>
          <w:b/>
          <w:lang w:val="ka-GE"/>
        </w:rPr>
        <w:t xml:space="preserve">                                </w:t>
      </w:r>
    </w:p>
    <w:p w:rsidR="008548EB" w:rsidRPr="00EE5F53" w:rsidRDefault="004E2660" w:rsidP="00043CDB">
      <w:pPr>
        <w:ind w:left="-360" w:right="-372"/>
        <w:jc w:val="both"/>
        <w:rPr>
          <w:rFonts w:ascii="Sylfaen" w:hAnsi="Sylfaen" w:cs="Sylfaen"/>
          <w:lang w:val="ka-GE"/>
        </w:rPr>
      </w:pPr>
      <w:r w:rsidRPr="00EE5F53">
        <w:rPr>
          <w:rFonts w:ascii="Sylfaen" w:hAnsi="Sylfaen" w:cs="Sylfaen"/>
          <w:lang w:val="ka-GE"/>
        </w:rPr>
        <w:t xml:space="preserve">       </w:t>
      </w:r>
      <w:r w:rsidR="00DB59E4">
        <w:rPr>
          <w:rFonts w:ascii="Sylfaen" w:hAnsi="Sylfaen" w:cs="Sylfaen"/>
          <w:lang w:val="ka-GE"/>
        </w:rPr>
        <w:t xml:space="preserve">სააგენტოს მიერ, </w:t>
      </w:r>
      <w:r w:rsidR="008548EB" w:rsidRPr="00EE5F53">
        <w:rPr>
          <w:rFonts w:ascii="Sylfaen" w:hAnsi="Sylfaen" w:cs="Sylfaen"/>
          <w:lang w:val="ka-GE"/>
        </w:rPr>
        <w:t xml:space="preserve">მოქალაქე მარიამ ოდიშარიას </w:t>
      </w:r>
      <w:r w:rsidR="00DB59E4">
        <w:rPr>
          <w:rFonts w:ascii="Sylfaen" w:hAnsi="Sylfaen" w:cs="Sylfaen"/>
          <w:lang w:val="ka-GE"/>
        </w:rPr>
        <w:t>გ</w:t>
      </w:r>
      <w:r w:rsidR="008548EB" w:rsidRPr="00EE5F53">
        <w:rPr>
          <w:rFonts w:ascii="Sylfaen" w:hAnsi="Sylfaen" w:cs="Sylfaen"/>
          <w:lang w:val="ka-GE"/>
        </w:rPr>
        <w:t>ანცხადები</w:t>
      </w:r>
      <w:r w:rsidR="00DB59E4">
        <w:rPr>
          <w:rFonts w:ascii="Sylfaen" w:hAnsi="Sylfaen" w:cs="Sylfaen"/>
          <w:lang w:val="ka-GE"/>
        </w:rPr>
        <w:t>ს</w:t>
      </w:r>
      <w:r w:rsidR="008548EB" w:rsidRPr="00EE5F53">
        <w:rPr>
          <w:rFonts w:ascii="Sylfaen" w:hAnsi="Sylfaen" w:cs="Sylfaen"/>
          <w:lang w:val="ka-GE"/>
        </w:rPr>
        <w:t xml:space="preserve"> </w:t>
      </w:r>
      <w:r w:rsidR="00DB59E4">
        <w:rPr>
          <w:rFonts w:ascii="Sylfaen" w:hAnsi="Sylfaen" w:cs="Sylfaen"/>
          <w:lang w:val="ka-GE"/>
        </w:rPr>
        <w:t xml:space="preserve">საფუძველზე, </w:t>
      </w:r>
      <w:r w:rsidR="00DB59E4" w:rsidRPr="00EE5F53">
        <w:rPr>
          <w:rFonts w:ascii="Sylfaen" w:hAnsi="Sylfaen" w:cs="Sylfaen"/>
          <w:lang w:val="ka-GE"/>
        </w:rPr>
        <w:t xml:space="preserve">შესწავლილ იქნა </w:t>
      </w:r>
      <w:r w:rsidR="008548EB" w:rsidRPr="00EE5F53">
        <w:rPr>
          <w:rFonts w:ascii="Sylfaen" w:hAnsi="Sylfaen" w:cs="Sylfaen"/>
          <w:lang w:val="ka-GE"/>
        </w:rPr>
        <w:t xml:space="preserve"> შპს „როიალ</w:t>
      </w:r>
      <w:r w:rsidR="00351281" w:rsidRPr="00EE5F53">
        <w:rPr>
          <w:rFonts w:ascii="Sylfaen" w:hAnsi="Sylfaen" w:cs="Sylfaen"/>
          <w:lang w:val="ka-GE"/>
        </w:rPr>
        <w:t>-დ</w:t>
      </w:r>
      <w:r w:rsidR="008548EB" w:rsidRPr="00EE5F53">
        <w:rPr>
          <w:rFonts w:ascii="Sylfaen" w:hAnsi="Sylfaen" w:cs="Sylfaen"/>
          <w:lang w:val="ka-GE"/>
        </w:rPr>
        <w:t>ენტში“</w:t>
      </w:r>
      <w:r w:rsidR="00043CDB">
        <w:rPr>
          <w:rFonts w:ascii="Sylfaen" w:hAnsi="Sylfaen" w:cs="Sylfaen"/>
          <w:lang w:val="ka-GE"/>
        </w:rPr>
        <w:t xml:space="preserve"> </w:t>
      </w:r>
      <w:r w:rsidR="008548EB" w:rsidRPr="00EE5F53">
        <w:rPr>
          <w:rFonts w:ascii="Sylfaen" w:hAnsi="Sylfaen" w:cs="Sylfaen"/>
          <w:lang w:val="ka-GE"/>
        </w:rPr>
        <w:t>მისი შვილის, პაციენტ თამარა კვაშილავასათვის გაწეული სამედიცინო დახმარების ხარისხი.</w:t>
      </w:r>
    </w:p>
    <w:p w:rsidR="00A131E7" w:rsidRPr="00EE5F53" w:rsidRDefault="00F66360" w:rsidP="00043CDB">
      <w:pPr>
        <w:ind w:left="-360" w:right="-372"/>
        <w:jc w:val="both"/>
        <w:rPr>
          <w:rFonts w:ascii="Sylfaen" w:hAnsi="Sylfaen" w:cs="Sylfaen"/>
          <w:lang w:val="ka-GE"/>
        </w:rPr>
      </w:pPr>
      <w:r w:rsidRPr="00EE5F53">
        <w:rPr>
          <w:rFonts w:ascii="Sylfaen" w:hAnsi="Sylfaen" w:cs="Sylfaen"/>
          <w:lang w:val="ka-GE"/>
        </w:rPr>
        <w:t xml:space="preserve">       მოქალაქე </w:t>
      </w:r>
      <w:r w:rsidR="001F7E21" w:rsidRPr="00EE5F53">
        <w:rPr>
          <w:rFonts w:ascii="Sylfaen" w:hAnsi="Sylfaen" w:cs="Sylfaen"/>
          <w:lang w:val="ka-GE"/>
        </w:rPr>
        <w:t xml:space="preserve">უკმაყოფილებას გამოთქვამს შპს „როიალ-დენტის“ ექიმის, გიორგი ღვინიაშვილის მიმართ და ითხოვს, დაშვებული შეცდომების გამო დაეკისროს კანონმდებლობით გათვალისწინებული პასუხისმგებლობა. </w:t>
      </w:r>
    </w:p>
    <w:p w:rsidR="00506DEA" w:rsidRPr="00EE5F53" w:rsidRDefault="00A131E7" w:rsidP="00043CDB">
      <w:pPr>
        <w:tabs>
          <w:tab w:val="left" w:pos="10065"/>
          <w:tab w:val="left" w:pos="10800"/>
        </w:tabs>
        <w:ind w:left="-360" w:right="-372"/>
        <w:jc w:val="both"/>
        <w:rPr>
          <w:rFonts w:ascii="Sylfaen" w:hAnsi="Sylfaen" w:cs="Sylfaen"/>
          <w:lang w:val="ka-GE"/>
        </w:rPr>
      </w:pPr>
      <w:r w:rsidRPr="00EE5F53">
        <w:rPr>
          <w:rFonts w:ascii="Sylfaen" w:hAnsi="Sylfaen" w:cs="Sylfaen"/>
          <w:lang w:val="ka-GE"/>
        </w:rPr>
        <w:t xml:space="preserve">       </w:t>
      </w:r>
      <w:r w:rsidR="00F15D31">
        <w:rPr>
          <w:rFonts w:ascii="Sylfaen" w:hAnsi="Sylfaen" w:cs="Sylfaen"/>
          <w:lang w:val="ka-GE"/>
        </w:rPr>
        <w:t xml:space="preserve">შესწავლით დადგინდა, რომ </w:t>
      </w:r>
      <w:r w:rsidR="00E539A9" w:rsidRPr="00EE5F53">
        <w:rPr>
          <w:rFonts w:ascii="Sylfaen" w:hAnsi="Sylfaen" w:cs="Sylfaen"/>
          <w:lang w:val="ka-GE"/>
        </w:rPr>
        <w:t>პაციენტმა</w:t>
      </w:r>
      <w:r w:rsidR="009D56BB" w:rsidRPr="00EE5F53">
        <w:rPr>
          <w:rFonts w:ascii="Sylfaen" w:hAnsi="Sylfaen" w:cs="Sylfaen"/>
          <w:lang w:val="ka-GE"/>
        </w:rPr>
        <w:t xml:space="preserve"> თამარა კვაშილავამ, </w:t>
      </w:r>
      <w:r w:rsidR="009C4098" w:rsidRPr="00EE5F53">
        <w:rPr>
          <w:rFonts w:ascii="Sylfaen" w:hAnsi="Sylfaen" w:cs="Sylfaen"/>
          <w:lang w:val="ka-GE"/>
        </w:rPr>
        <w:t xml:space="preserve">2017 წლის </w:t>
      </w:r>
      <w:r w:rsidR="009C4098" w:rsidRPr="00EE5F53">
        <w:rPr>
          <w:rFonts w:ascii="Sylfaen" w:hAnsi="Sylfaen" w:cs="Sylfaen"/>
          <w:lang w:val="en-US"/>
        </w:rPr>
        <w:t>6</w:t>
      </w:r>
      <w:r w:rsidR="009C4098" w:rsidRPr="00EE5F53">
        <w:rPr>
          <w:rFonts w:ascii="Sylfaen" w:hAnsi="Sylfaen" w:cs="Sylfaen"/>
          <w:lang w:val="ka-GE"/>
        </w:rPr>
        <w:t xml:space="preserve"> დეკემბერს,</w:t>
      </w:r>
      <w:r w:rsidR="009C4098" w:rsidRPr="00EE5F53">
        <w:rPr>
          <w:rFonts w:ascii="Sylfaen" w:hAnsi="Sylfaen" w:cs="Sylfaen"/>
          <w:lang w:val="en-US"/>
        </w:rPr>
        <w:t xml:space="preserve"> </w:t>
      </w:r>
      <w:r w:rsidR="009C4098" w:rsidRPr="00EE5F53">
        <w:rPr>
          <w:rFonts w:ascii="Sylfaen" w:hAnsi="Sylfaen" w:cs="Sylfaen"/>
          <w:lang w:val="ka-GE"/>
        </w:rPr>
        <w:t xml:space="preserve">კონსულტაციისთვის მიმართა შპს „როიალ-დენტში“ </w:t>
      </w:r>
      <w:r w:rsidR="00F15D31">
        <w:rPr>
          <w:rFonts w:ascii="Sylfaen" w:hAnsi="Sylfaen" w:cs="Sylfaen"/>
          <w:lang w:val="ka-GE"/>
        </w:rPr>
        <w:t>ყბა-სახის ქირურგ</w:t>
      </w:r>
      <w:r w:rsidR="009C4098" w:rsidRPr="00EE5F53">
        <w:rPr>
          <w:rFonts w:ascii="Sylfaen" w:hAnsi="Sylfaen" w:cs="Sylfaen"/>
          <w:lang w:val="ka-GE"/>
        </w:rPr>
        <w:t xml:space="preserve"> გიორგი ღვინიაშვილს (სერტ.: „ყბა-სახის ქირურგია“; „ქირურგიული სტომატოლოგია“</w:t>
      </w:r>
      <w:r w:rsidR="00F15D31">
        <w:rPr>
          <w:rFonts w:ascii="Sylfaen" w:hAnsi="Sylfaen" w:cs="Sylfaen"/>
          <w:lang w:val="ka-GE"/>
        </w:rPr>
        <w:t>).</w:t>
      </w:r>
      <w:r w:rsidR="001F78BC" w:rsidRPr="00EE5F53">
        <w:rPr>
          <w:rFonts w:ascii="Sylfaen" w:hAnsi="Sylfaen" w:cs="Sylfaen"/>
          <w:lang w:val="ka-GE"/>
        </w:rPr>
        <w:t xml:space="preserve"> </w:t>
      </w:r>
      <w:r w:rsidR="00F15D31">
        <w:rPr>
          <w:rFonts w:ascii="Sylfaen" w:hAnsi="Sylfaen" w:cs="Sylfaen"/>
          <w:lang w:val="ka-GE"/>
        </w:rPr>
        <w:t>დაისვა დიაგნოზი:</w:t>
      </w:r>
      <w:r w:rsidR="009C4098" w:rsidRPr="00EE5F53">
        <w:rPr>
          <w:rFonts w:ascii="Sylfaen" w:hAnsi="Sylfaen" w:cs="Sylfaen"/>
          <w:lang w:val="ka-GE"/>
        </w:rPr>
        <w:t xml:space="preserve"> „18-28 ღრმად</w:t>
      </w:r>
      <w:r w:rsidR="00F15D31">
        <w:rPr>
          <w:rFonts w:ascii="Sylfaen" w:hAnsi="Sylfaen" w:cs="Sylfaen"/>
          <w:lang w:val="ka-GE"/>
        </w:rPr>
        <w:t xml:space="preserve"> მდებარე დისტოპიური ჩანასახები“ და</w:t>
      </w:r>
      <w:r w:rsidR="009C4098" w:rsidRPr="00EE5F53">
        <w:rPr>
          <w:rFonts w:ascii="Sylfaen" w:hAnsi="Sylfaen" w:cs="Sylfaen"/>
          <w:lang w:val="ka-GE"/>
        </w:rPr>
        <w:t xml:space="preserve"> </w:t>
      </w:r>
      <w:r w:rsidR="00F15D31">
        <w:rPr>
          <w:rFonts w:ascii="Sylfaen" w:hAnsi="Sylfaen" w:cs="Sylfaen"/>
          <w:lang w:val="ka-GE"/>
        </w:rPr>
        <w:t xml:space="preserve">დაიგეგმა ოპერაცია </w:t>
      </w:r>
      <w:r w:rsidR="00CC0B75">
        <w:rPr>
          <w:rFonts w:ascii="Sylfaen" w:hAnsi="Sylfaen" w:cs="Sylfaen"/>
          <w:lang w:val="ka-GE"/>
        </w:rPr>
        <w:t>„</w:t>
      </w:r>
      <w:r w:rsidR="009C4098" w:rsidRPr="00EE5F53">
        <w:rPr>
          <w:rFonts w:ascii="Sylfaen" w:hAnsi="Sylfaen" w:cs="Sylfaen"/>
          <w:lang w:val="ka-GE"/>
        </w:rPr>
        <w:t>18-28 ჩანასახების მოცილება</w:t>
      </w:r>
      <w:r w:rsidR="00CC0B75">
        <w:rPr>
          <w:rFonts w:ascii="Sylfaen" w:hAnsi="Sylfaen" w:cs="Sylfaen"/>
          <w:lang w:val="ka-GE"/>
        </w:rPr>
        <w:t>“</w:t>
      </w:r>
      <w:r w:rsidR="00F15D31">
        <w:rPr>
          <w:rFonts w:ascii="Sylfaen" w:hAnsi="Sylfaen" w:cs="Sylfaen"/>
          <w:lang w:val="ka-GE"/>
        </w:rPr>
        <w:t>.</w:t>
      </w:r>
      <w:r w:rsidR="009C4098" w:rsidRPr="00EE5F53">
        <w:rPr>
          <w:rFonts w:ascii="Sylfaen" w:hAnsi="Sylfaen" w:cs="Sylfaen"/>
          <w:lang w:val="ka-GE"/>
        </w:rPr>
        <w:t xml:space="preserve"> </w:t>
      </w:r>
      <w:r w:rsidR="009D56BB" w:rsidRPr="00EE5F53">
        <w:rPr>
          <w:rFonts w:ascii="Sylfaen" w:hAnsi="Sylfaen" w:cs="Sylfaen"/>
          <w:lang w:val="ka-GE"/>
        </w:rPr>
        <w:t>2017 წლის 11</w:t>
      </w:r>
      <w:r w:rsidR="00E539A9" w:rsidRPr="00EE5F53">
        <w:rPr>
          <w:rFonts w:ascii="Sylfaen" w:hAnsi="Sylfaen" w:cs="Sylfaen"/>
          <w:lang w:val="ka-GE"/>
        </w:rPr>
        <w:t xml:space="preserve"> </w:t>
      </w:r>
      <w:r w:rsidR="009D56BB" w:rsidRPr="00EE5F53">
        <w:rPr>
          <w:rFonts w:ascii="Sylfaen" w:hAnsi="Sylfaen" w:cs="Sylfaen"/>
          <w:lang w:val="ka-GE"/>
        </w:rPr>
        <w:t>დეკემბერს</w:t>
      </w:r>
      <w:r w:rsidR="00E539A9" w:rsidRPr="00EE5F53">
        <w:rPr>
          <w:rFonts w:ascii="Sylfaen" w:hAnsi="Sylfaen" w:cs="Sylfaen"/>
          <w:lang w:val="ka-GE"/>
        </w:rPr>
        <w:t>,</w:t>
      </w:r>
      <w:r w:rsidR="009C4098" w:rsidRPr="00EE5F53">
        <w:rPr>
          <w:rFonts w:ascii="Sylfaen" w:hAnsi="Sylfaen" w:cs="Sylfaen"/>
          <w:lang w:val="ka-GE"/>
        </w:rPr>
        <w:t xml:space="preserve"> პაციენტმა კვლავ</w:t>
      </w:r>
      <w:r w:rsidR="00E539A9" w:rsidRPr="00EE5F53">
        <w:rPr>
          <w:rFonts w:ascii="Sylfaen" w:hAnsi="Sylfaen" w:cs="Sylfaen"/>
          <w:lang w:val="ka-GE"/>
        </w:rPr>
        <w:t xml:space="preserve"> მიმართა </w:t>
      </w:r>
      <w:r w:rsidR="00536468" w:rsidRPr="00EE5F53">
        <w:rPr>
          <w:rFonts w:ascii="Sylfaen" w:hAnsi="Sylfaen" w:cs="Sylfaen"/>
          <w:lang w:val="ka-GE"/>
        </w:rPr>
        <w:t>შპს „როიალ</w:t>
      </w:r>
      <w:r w:rsidR="00351281" w:rsidRPr="00EE5F53">
        <w:rPr>
          <w:rFonts w:ascii="Sylfaen" w:hAnsi="Sylfaen" w:cs="Sylfaen"/>
          <w:lang w:val="ka-GE"/>
        </w:rPr>
        <w:t>-</w:t>
      </w:r>
      <w:r w:rsidR="009C4098" w:rsidRPr="00EE5F53">
        <w:rPr>
          <w:rFonts w:ascii="Sylfaen" w:hAnsi="Sylfaen" w:cs="Sylfaen"/>
          <w:lang w:val="ka-GE"/>
        </w:rPr>
        <w:t>დენტში</w:t>
      </w:r>
      <w:r w:rsidR="00536468" w:rsidRPr="00EE5F53">
        <w:rPr>
          <w:rFonts w:ascii="Sylfaen" w:hAnsi="Sylfaen" w:cs="Sylfaen"/>
          <w:lang w:val="ka-GE"/>
        </w:rPr>
        <w:t>“</w:t>
      </w:r>
      <w:r w:rsidR="009C4098" w:rsidRPr="00EE5F53">
        <w:rPr>
          <w:rFonts w:ascii="Sylfaen" w:hAnsi="Sylfaen" w:cs="Sylfaen"/>
          <w:lang w:val="ka-GE"/>
        </w:rPr>
        <w:t xml:space="preserve"> ექიმ გიორგი ღვინიაშვილ</w:t>
      </w:r>
      <w:r w:rsidR="003F52D3" w:rsidRPr="00EE5F53">
        <w:rPr>
          <w:rFonts w:ascii="Sylfaen" w:hAnsi="Sylfaen" w:cs="Sylfaen"/>
          <w:lang w:val="ka-GE"/>
        </w:rPr>
        <w:t>ს</w:t>
      </w:r>
      <w:r w:rsidR="00FE2F93">
        <w:rPr>
          <w:rFonts w:ascii="Sylfaen" w:hAnsi="Sylfaen" w:cs="Sylfaen"/>
          <w:lang w:val="ka-GE"/>
        </w:rPr>
        <w:t>. პაციენტს</w:t>
      </w:r>
      <w:r w:rsidR="007D2040" w:rsidRPr="00EE5F53">
        <w:rPr>
          <w:rFonts w:ascii="Sylfaen" w:hAnsi="Sylfaen" w:cs="Sylfaen"/>
          <w:lang w:val="ka-GE"/>
        </w:rPr>
        <w:t xml:space="preserve"> ადგილობრივი</w:t>
      </w:r>
      <w:r w:rsidR="007E1BD6" w:rsidRPr="00EE5F53">
        <w:rPr>
          <w:rFonts w:ascii="Sylfaen" w:hAnsi="Sylfaen" w:cs="Sylfaen"/>
          <w:lang w:val="ka-GE"/>
        </w:rPr>
        <w:t xml:space="preserve"> ანესთეზი</w:t>
      </w:r>
      <w:r w:rsidR="00FE2F93">
        <w:rPr>
          <w:rFonts w:ascii="Sylfaen" w:hAnsi="Sylfaen" w:cs="Sylfaen"/>
          <w:lang w:val="ka-GE"/>
        </w:rPr>
        <w:t>ით ჩაუტარდა</w:t>
      </w:r>
      <w:r w:rsidR="007E1BD6" w:rsidRPr="00EE5F53">
        <w:rPr>
          <w:rFonts w:ascii="Sylfaen" w:hAnsi="Sylfaen" w:cs="Sylfaen"/>
          <w:lang w:val="ka-GE"/>
        </w:rPr>
        <w:t xml:space="preserve"> 18-28 ჩანასახების</w:t>
      </w:r>
      <w:r w:rsidR="007D2040" w:rsidRPr="00EE5F53">
        <w:rPr>
          <w:rFonts w:ascii="Sylfaen" w:hAnsi="Sylfaen" w:cs="Sylfaen"/>
          <w:lang w:val="ka-GE"/>
        </w:rPr>
        <w:t xml:space="preserve"> ქირურგიული</w:t>
      </w:r>
      <w:r w:rsidR="007E1BD6" w:rsidRPr="00EE5F53">
        <w:rPr>
          <w:rFonts w:ascii="Sylfaen" w:hAnsi="Sylfaen" w:cs="Sylfaen"/>
          <w:lang w:val="ka-GE"/>
        </w:rPr>
        <w:t xml:space="preserve"> ექსტრაქცია.</w:t>
      </w:r>
      <w:r w:rsidR="001C35CB">
        <w:rPr>
          <w:rFonts w:ascii="Sylfaen" w:hAnsi="Sylfaen" w:cs="Sylfaen"/>
          <w:lang w:val="ka-GE"/>
        </w:rPr>
        <w:t xml:space="preserve"> პროცედურის დროს</w:t>
      </w:r>
      <w:r w:rsidR="007E1BD6" w:rsidRPr="00EE5F53">
        <w:rPr>
          <w:rFonts w:ascii="Sylfaen" w:hAnsi="Sylfaen" w:cs="Sylfaen"/>
          <w:lang w:val="ka-GE"/>
        </w:rPr>
        <w:t xml:space="preserve"> გაიხსნა მარცხენა სინუსი.</w:t>
      </w:r>
      <w:r w:rsidR="00461C7F" w:rsidRPr="00EE5F53">
        <w:rPr>
          <w:rFonts w:ascii="Sylfaen" w:hAnsi="Sylfaen" w:cs="Sylfaen"/>
          <w:lang w:val="ka-GE"/>
        </w:rPr>
        <w:t xml:space="preserve"> </w:t>
      </w:r>
      <w:r w:rsidR="00CC0B75">
        <w:rPr>
          <w:rFonts w:ascii="Sylfaen" w:hAnsi="Sylfaen" w:cs="Sylfaen"/>
          <w:lang w:val="ka-GE"/>
        </w:rPr>
        <w:t xml:space="preserve">როგორც გიორგი ღვინიაშვილი აღნიშნავს ჩანაწერში, </w:t>
      </w:r>
      <w:r w:rsidR="00461C7F" w:rsidRPr="00EE5F53">
        <w:rPr>
          <w:rFonts w:ascii="Sylfaen" w:hAnsi="Sylfaen" w:cs="Sylfaen"/>
          <w:lang w:val="ka-GE"/>
        </w:rPr>
        <w:t>სინუსის</w:t>
      </w:r>
      <w:r w:rsidR="007E1BD6" w:rsidRPr="00EE5F53">
        <w:rPr>
          <w:rFonts w:ascii="Sylfaen" w:hAnsi="Sylfaen" w:cs="Sylfaen"/>
          <w:lang w:val="ka-GE"/>
        </w:rPr>
        <w:t xml:space="preserve"> ჰერმეტ</w:t>
      </w:r>
      <w:r w:rsidR="00461C7F" w:rsidRPr="00EE5F53">
        <w:rPr>
          <w:rFonts w:ascii="Sylfaen" w:hAnsi="Sylfaen" w:cs="Sylfaen"/>
          <w:lang w:val="ka-GE"/>
        </w:rPr>
        <w:t>ულობა</w:t>
      </w:r>
      <w:r w:rsidR="007E1BD6" w:rsidRPr="00EE5F53">
        <w:rPr>
          <w:rFonts w:ascii="Sylfaen" w:hAnsi="Sylfaen" w:cs="Sylfaen"/>
          <w:lang w:val="ka-GE"/>
        </w:rPr>
        <w:t xml:space="preserve"> მიღწეულ</w:t>
      </w:r>
      <w:r w:rsidR="00461C7F" w:rsidRPr="00EE5F53">
        <w:rPr>
          <w:rFonts w:ascii="Sylfaen" w:hAnsi="Sylfaen" w:cs="Sylfaen"/>
          <w:lang w:val="ka-GE"/>
        </w:rPr>
        <w:t>ი</w:t>
      </w:r>
      <w:r w:rsidR="007E1BD6" w:rsidRPr="00EE5F53">
        <w:rPr>
          <w:rFonts w:ascii="Sylfaen" w:hAnsi="Sylfaen" w:cs="Sylfaen"/>
          <w:lang w:val="ka-GE"/>
        </w:rPr>
        <w:t xml:space="preserve"> იქნა</w:t>
      </w:r>
      <w:r w:rsidR="00461C7F" w:rsidRPr="00EE5F53">
        <w:rPr>
          <w:rFonts w:ascii="Sylfaen" w:hAnsi="Sylfaen" w:cs="Sylfaen"/>
          <w:lang w:val="ka-GE"/>
        </w:rPr>
        <w:t xml:space="preserve"> ნაფლეთების ადაპტაციით,</w:t>
      </w:r>
      <w:r w:rsidR="007E1BD6" w:rsidRPr="00EE5F53">
        <w:rPr>
          <w:rFonts w:ascii="Sylfaen" w:hAnsi="Sylfaen" w:cs="Sylfaen"/>
          <w:lang w:val="ka-GE"/>
        </w:rPr>
        <w:t xml:space="preserve"> ატირაგრანი</w:t>
      </w:r>
      <w:r w:rsidR="00461C7F" w:rsidRPr="00EE5F53">
        <w:rPr>
          <w:rFonts w:ascii="Sylfaen" w:hAnsi="Sylfaen" w:cs="Sylfaen"/>
          <w:lang w:val="ka-GE"/>
        </w:rPr>
        <w:t>ს გამოყენებით</w:t>
      </w:r>
      <w:r w:rsidR="001C35CB">
        <w:rPr>
          <w:rFonts w:ascii="Sylfaen" w:hAnsi="Sylfaen" w:cs="Sylfaen"/>
          <w:lang w:val="ka-GE"/>
        </w:rPr>
        <w:t xml:space="preserve">. აღნიშნული ოპერაციის წარმოების წინ </w:t>
      </w:r>
      <w:r w:rsidR="001C35CB" w:rsidRPr="00EE5F53">
        <w:rPr>
          <w:rFonts w:ascii="Sylfaen" w:hAnsi="Sylfaen" w:cs="Sylfaen"/>
          <w:lang w:val="ka-GE"/>
        </w:rPr>
        <w:t>ექიმ გიორგი ღვინიაშვილის მიერ</w:t>
      </w:r>
      <w:r w:rsidR="001C35CB">
        <w:rPr>
          <w:rFonts w:ascii="Sylfaen" w:hAnsi="Sylfaen" w:cs="Sylfaen"/>
          <w:lang w:val="ka-GE"/>
        </w:rPr>
        <w:t>,</w:t>
      </w:r>
      <w:r w:rsidR="001C35CB" w:rsidRPr="00EE5F53">
        <w:rPr>
          <w:rFonts w:ascii="Sylfaen" w:hAnsi="Sylfaen" w:cs="Sylfaen"/>
          <w:lang w:val="ka-GE"/>
        </w:rPr>
        <w:t xml:space="preserve"> </w:t>
      </w:r>
      <w:r w:rsidR="001C35CB">
        <w:rPr>
          <w:rFonts w:ascii="Sylfaen" w:hAnsi="Sylfaen" w:cs="Sylfaen"/>
          <w:lang w:val="ka-GE"/>
        </w:rPr>
        <w:t>პაციენტისგან არ იქნა მიღებული</w:t>
      </w:r>
      <w:r w:rsidR="001C35CB" w:rsidRPr="00EE5F53">
        <w:rPr>
          <w:rFonts w:ascii="Sylfaen" w:hAnsi="Sylfaen" w:cs="Sylfaen"/>
          <w:lang w:val="ka-GE"/>
        </w:rPr>
        <w:t xml:space="preserve"> წერილობით</w:t>
      </w:r>
      <w:r w:rsidR="001C35CB">
        <w:rPr>
          <w:rFonts w:ascii="Sylfaen" w:hAnsi="Sylfaen" w:cs="Sylfaen"/>
          <w:lang w:val="ka-GE"/>
        </w:rPr>
        <w:t>ი ინფორმირებული თანხმობა</w:t>
      </w:r>
      <w:r w:rsidR="001C35CB" w:rsidRPr="00EE5F53">
        <w:rPr>
          <w:rFonts w:ascii="Sylfaen" w:hAnsi="Sylfaen" w:cs="Sylfaen"/>
          <w:lang w:val="ka-GE"/>
        </w:rPr>
        <w:t>.</w:t>
      </w:r>
      <w:r w:rsidR="008035A0">
        <w:rPr>
          <w:rFonts w:ascii="Sylfaen" w:hAnsi="Sylfaen" w:cs="Sylfaen"/>
          <w:lang w:val="ka-GE"/>
        </w:rPr>
        <w:t xml:space="preserve"> </w:t>
      </w:r>
      <w:proofErr w:type="gramStart"/>
      <w:r w:rsidR="004432E5" w:rsidRPr="00EE5F53">
        <w:rPr>
          <w:rFonts w:ascii="Sylfaen" w:hAnsi="Sylfaen" w:cs="Sylfaen"/>
          <w:lang w:val="en-US"/>
        </w:rPr>
        <w:t>1</w:t>
      </w:r>
      <w:r w:rsidR="00F0004A" w:rsidRPr="00EE5F53">
        <w:rPr>
          <w:rFonts w:ascii="Sylfaen" w:hAnsi="Sylfaen" w:cs="Sylfaen"/>
          <w:lang w:val="ka-GE"/>
        </w:rPr>
        <w:t>5.12.2017 წელს პაც</w:t>
      </w:r>
      <w:r w:rsidR="00351281" w:rsidRPr="00EE5F53">
        <w:rPr>
          <w:rFonts w:ascii="Sylfaen" w:hAnsi="Sylfaen" w:cs="Sylfaen"/>
          <w:lang w:val="ka-GE"/>
        </w:rPr>
        <w:t>იენტმა</w:t>
      </w:r>
      <w:r w:rsidR="008035A0">
        <w:rPr>
          <w:rFonts w:ascii="Sylfaen" w:hAnsi="Sylfaen" w:cs="Sylfaen"/>
          <w:lang w:val="ka-GE"/>
        </w:rPr>
        <w:t xml:space="preserve"> საკონტროლო ვიზიტზე</w:t>
      </w:r>
      <w:r w:rsidR="00351281" w:rsidRPr="00EE5F53">
        <w:rPr>
          <w:rFonts w:ascii="Sylfaen" w:hAnsi="Sylfaen" w:cs="Sylfaen"/>
          <w:lang w:val="ka-GE"/>
        </w:rPr>
        <w:t xml:space="preserve"> მიმართა </w:t>
      </w:r>
      <w:r w:rsidR="00F0004A" w:rsidRPr="00EE5F53">
        <w:rPr>
          <w:rFonts w:ascii="Sylfaen" w:hAnsi="Sylfaen" w:cs="Sylfaen"/>
          <w:lang w:val="ka-GE"/>
        </w:rPr>
        <w:t xml:space="preserve">ექიმ გიორგი ღვინიაშვილს, </w:t>
      </w:r>
      <w:r w:rsidR="008035A0">
        <w:rPr>
          <w:rFonts w:ascii="Sylfaen" w:hAnsi="Sylfaen" w:cs="Sylfaen"/>
          <w:lang w:val="ka-GE"/>
        </w:rPr>
        <w:t>გასინჯვისას</w:t>
      </w:r>
      <w:r w:rsidR="00F0004A" w:rsidRPr="00EE5F53">
        <w:rPr>
          <w:rFonts w:ascii="Sylfaen" w:hAnsi="Sylfaen" w:cs="Sylfaen"/>
          <w:lang w:val="ka-GE"/>
        </w:rPr>
        <w:t xml:space="preserve"> ჰერმეტულობა</w:t>
      </w:r>
      <w:r w:rsidR="008035A0">
        <w:rPr>
          <w:rFonts w:ascii="Sylfaen" w:hAnsi="Sylfaen" w:cs="Sylfaen"/>
          <w:lang w:val="ka-GE"/>
        </w:rPr>
        <w:t xml:space="preserve"> იყო შენარჩუნებული</w:t>
      </w:r>
      <w:r w:rsidR="00F0004A" w:rsidRPr="00EE5F53">
        <w:rPr>
          <w:rFonts w:ascii="Sylfaen" w:hAnsi="Sylfaen" w:cs="Sylfaen"/>
          <w:lang w:val="ka-GE"/>
        </w:rPr>
        <w:t>.</w:t>
      </w:r>
      <w:proofErr w:type="gramEnd"/>
      <w:r w:rsidR="00F0004A" w:rsidRPr="00EE5F53">
        <w:rPr>
          <w:rFonts w:ascii="Sylfaen" w:hAnsi="Sylfaen" w:cs="Sylfaen"/>
          <w:lang w:val="ka-GE"/>
        </w:rPr>
        <w:t xml:space="preserve"> ორო-ანტრალური</w:t>
      </w:r>
      <w:r w:rsidR="008035A0">
        <w:rPr>
          <w:rFonts w:ascii="Sylfaen" w:hAnsi="Sylfaen" w:cs="Sylfaen"/>
          <w:lang w:val="ka-GE"/>
        </w:rPr>
        <w:t xml:space="preserve"> და ნაზო-</w:t>
      </w:r>
      <w:r w:rsidR="00461C7F" w:rsidRPr="00EE5F53">
        <w:rPr>
          <w:rFonts w:ascii="Sylfaen" w:hAnsi="Sylfaen" w:cs="Sylfaen"/>
          <w:lang w:val="ka-GE"/>
        </w:rPr>
        <w:t>ანტრალური სინჯები უარყოფითი</w:t>
      </w:r>
      <w:r w:rsidR="00F0004A" w:rsidRPr="00EE5F53">
        <w:rPr>
          <w:rFonts w:ascii="Sylfaen" w:hAnsi="Sylfaen" w:cs="Sylfaen"/>
          <w:lang w:val="ka-GE"/>
        </w:rPr>
        <w:t>.</w:t>
      </w:r>
      <w:r w:rsidR="008035A0">
        <w:rPr>
          <w:rFonts w:ascii="Sylfaen" w:hAnsi="Sylfaen" w:cs="Sylfaen"/>
          <w:lang w:val="ka-GE"/>
        </w:rPr>
        <w:t xml:space="preserve"> </w:t>
      </w:r>
      <w:r w:rsidR="00F0004A" w:rsidRPr="00EE5F53">
        <w:rPr>
          <w:rFonts w:ascii="Sylfaen" w:hAnsi="Sylfaen" w:cs="Sylfaen"/>
          <w:lang w:val="ka-GE"/>
        </w:rPr>
        <w:t>18.12.2017 წელს პაც</w:t>
      </w:r>
      <w:r w:rsidR="00351281" w:rsidRPr="00EE5F53">
        <w:rPr>
          <w:rFonts w:ascii="Sylfaen" w:hAnsi="Sylfaen" w:cs="Sylfaen"/>
          <w:lang w:val="ka-GE"/>
        </w:rPr>
        <w:t xml:space="preserve">იენტმა კვლავ მიმართა </w:t>
      </w:r>
      <w:r w:rsidR="008035A0">
        <w:rPr>
          <w:rFonts w:ascii="Sylfaen" w:hAnsi="Sylfaen" w:cs="Sylfaen"/>
          <w:lang w:val="ka-GE"/>
        </w:rPr>
        <w:t>ექიმ გიორგი ღვინიაშვილს, რომლიც</w:t>
      </w:r>
      <w:r w:rsidR="00F0004A" w:rsidRPr="00EE5F53">
        <w:rPr>
          <w:rFonts w:ascii="Sylfaen" w:hAnsi="Sylfaen" w:cs="Sylfaen"/>
          <w:lang w:val="ka-GE"/>
        </w:rPr>
        <w:t xml:space="preserve"> ჩანაწერ</w:t>
      </w:r>
      <w:r w:rsidR="008035A0">
        <w:rPr>
          <w:rFonts w:ascii="Sylfaen" w:hAnsi="Sylfaen" w:cs="Sylfaen"/>
          <w:lang w:val="ka-GE"/>
        </w:rPr>
        <w:t>ში აღნიშნავს, რომ</w:t>
      </w:r>
      <w:r w:rsidR="00F0004A" w:rsidRPr="00EE5F53">
        <w:rPr>
          <w:rFonts w:ascii="Sylfaen" w:hAnsi="Sylfaen" w:cs="Sylfaen"/>
          <w:lang w:val="ka-GE"/>
        </w:rPr>
        <w:t xml:space="preserve"> </w:t>
      </w:r>
      <w:r w:rsidR="00F5751C" w:rsidRPr="00EE5F53">
        <w:rPr>
          <w:rFonts w:ascii="Sylfaen" w:hAnsi="Sylfaen" w:cs="Sylfaen"/>
          <w:lang w:val="ka-GE"/>
        </w:rPr>
        <w:t>ჭრილობა</w:t>
      </w:r>
      <w:r w:rsidR="008035A0">
        <w:rPr>
          <w:rFonts w:ascii="Sylfaen" w:hAnsi="Sylfaen" w:cs="Sylfaen"/>
          <w:lang w:val="ka-GE"/>
        </w:rPr>
        <w:t xml:space="preserve"> </w:t>
      </w:r>
      <w:r w:rsidR="008035A0" w:rsidRPr="00EE5F53">
        <w:rPr>
          <w:rFonts w:ascii="Sylfaen" w:hAnsi="Sylfaen" w:cs="Sylfaen"/>
          <w:lang w:val="ka-GE"/>
        </w:rPr>
        <w:t>და თითქმის მთლიანად სინუსი</w:t>
      </w:r>
      <w:r w:rsidR="008035A0">
        <w:rPr>
          <w:rFonts w:ascii="Sylfaen" w:hAnsi="Sylfaen" w:cs="Sylfaen"/>
          <w:lang w:val="ka-GE"/>
        </w:rPr>
        <w:t>ც,</w:t>
      </w:r>
      <w:r w:rsidR="008035A0" w:rsidRPr="00EE5F53">
        <w:rPr>
          <w:rFonts w:ascii="Sylfaen" w:hAnsi="Sylfaen" w:cs="Sylfaen"/>
          <w:lang w:val="ka-GE"/>
        </w:rPr>
        <w:t xml:space="preserve"> </w:t>
      </w:r>
      <w:r w:rsidR="00461C7F" w:rsidRPr="00EE5F53">
        <w:rPr>
          <w:rFonts w:ascii="Sylfaen" w:hAnsi="Sylfaen" w:cs="Sylfaen"/>
          <w:lang w:val="ka-GE"/>
        </w:rPr>
        <w:t>ამოტენილია</w:t>
      </w:r>
      <w:r w:rsidR="00F5751C" w:rsidRPr="00EE5F53">
        <w:rPr>
          <w:rFonts w:ascii="Sylfaen" w:hAnsi="Sylfaen" w:cs="Sylfaen"/>
          <w:lang w:val="ka-GE"/>
        </w:rPr>
        <w:t xml:space="preserve"> </w:t>
      </w:r>
      <w:r w:rsidR="00461C7F" w:rsidRPr="00EE5F53">
        <w:rPr>
          <w:rFonts w:ascii="Sylfaen" w:hAnsi="Sylfaen" w:cs="Sylfaen"/>
          <w:lang w:val="ka-GE"/>
        </w:rPr>
        <w:t>სოლკოსერილის პასტით</w:t>
      </w:r>
      <w:r w:rsidR="00F5751C" w:rsidRPr="00EE5F53">
        <w:rPr>
          <w:rFonts w:ascii="Sylfaen" w:hAnsi="Sylfaen" w:cs="Sylfaen"/>
          <w:lang w:val="ka-GE"/>
        </w:rPr>
        <w:t>.</w:t>
      </w:r>
      <w:r w:rsidR="008035A0">
        <w:rPr>
          <w:rFonts w:ascii="Sylfaen" w:hAnsi="Sylfaen" w:cs="Sylfaen"/>
          <w:lang w:val="ka-GE"/>
        </w:rPr>
        <w:t xml:space="preserve"> </w:t>
      </w:r>
      <w:r w:rsidR="00CC0B75">
        <w:rPr>
          <w:rFonts w:ascii="Sylfaen" w:hAnsi="Sylfaen" w:cs="Sylfaen"/>
          <w:lang w:val="ka-GE"/>
        </w:rPr>
        <w:t xml:space="preserve">სამედიცინო ბარათში </w:t>
      </w:r>
      <w:r w:rsidR="008035A0">
        <w:rPr>
          <w:rFonts w:ascii="Sylfaen" w:hAnsi="Sylfaen" w:cs="Sylfaen"/>
          <w:lang w:val="ka-GE"/>
        </w:rPr>
        <w:t xml:space="preserve">ექიმ გიორგი ღვინიაშვილთან პაციენტის ბოლო ვიზიტი ფიქსირდება </w:t>
      </w:r>
      <w:r w:rsidR="00F5751C" w:rsidRPr="00EE5F53">
        <w:rPr>
          <w:rFonts w:ascii="Sylfaen" w:hAnsi="Sylfaen" w:cs="Sylfaen"/>
          <w:lang w:val="ka-GE"/>
        </w:rPr>
        <w:t>25.12.2017 წელს</w:t>
      </w:r>
      <w:r w:rsidR="008035A0">
        <w:rPr>
          <w:rFonts w:ascii="Sylfaen" w:hAnsi="Sylfaen" w:cs="Sylfaen"/>
          <w:lang w:val="ka-GE"/>
        </w:rPr>
        <w:t>,</w:t>
      </w:r>
      <w:r w:rsidR="00F5751C" w:rsidRPr="00EE5F53">
        <w:rPr>
          <w:rFonts w:ascii="Sylfaen" w:hAnsi="Sylfaen" w:cs="Sylfaen"/>
          <w:lang w:val="ka-GE"/>
        </w:rPr>
        <w:t xml:space="preserve"> </w:t>
      </w:r>
      <w:r w:rsidR="008035A0">
        <w:rPr>
          <w:rFonts w:ascii="Sylfaen" w:hAnsi="Sylfaen" w:cs="Sylfaen"/>
          <w:lang w:val="ka-GE"/>
        </w:rPr>
        <w:t xml:space="preserve">გასინჯვით </w:t>
      </w:r>
      <w:r w:rsidR="00F5751C" w:rsidRPr="00EE5F53">
        <w:rPr>
          <w:rFonts w:ascii="Sylfaen" w:hAnsi="Sylfaen" w:cs="Sylfaen"/>
          <w:lang w:val="ka-GE"/>
        </w:rPr>
        <w:t>ორო-ანტრალური სინჯები</w:t>
      </w:r>
      <w:r w:rsidR="008035A0">
        <w:rPr>
          <w:rFonts w:ascii="Sylfaen" w:hAnsi="Sylfaen" w:cs="Sylfaen"/>
          <w:lang w:val="ka-GE"/>
        </w:rPr>
        <w:t xml:space="preserve"> იყო</w:t>
      </w:r>
      <w:r w:rsidR="00F5751C" w:rsidRPr="00EE5F53">
        <w:rPr>
          <w:rFonts w:ascii="Sylfaen" w:hAnsi="Sylfaen" w:cs="Sylfaen"/>
          <w:lang w:val="ka-GE"/>
        </w:rPr>
        <w:t xml:space="preserve"> უარყოფითია, მაგრამ ჭრილობა ხორცდებ</w:t>
      </w:r>
      <w:r w:rsidR="008035A0">
        <w:rPr>
          <w:rFonts w:ascii="Sylfaen" w:hAnsi="Sylfaen" w:cs="Sylfaen"/>
          <w:lang w:val="ka-GE"/>
        </w:rPr>
        <w:t>ოდა ცუდად</w:t>
      </w:r>
      <w:r w:rsidR="00F5751C" w:rsidRPr="00EE5F53">
        <w:rPr>
          <w:rFonts w:ascii="Sylfaen" w:hAnsi="Sylfaen" w:cs="Sylfaen"/>
          <w:lang w:val="ka-GE"/>
        </w:rPr>
        <w:t>.</w:t>
      </w:r>
      <w:r w:rsidR="008035A0">
        <w:rPr>
          <w:rFonts w:ascii="Sylfaen" w:hAnsi="Sylfaen" w:cs="Sylfaen"/>
          <w:lang w:val="ka-GE"/>
        </w:rPr>
        <w:t xml:space="preserve"> </w:t>
      </w:r>
      <w:r w:rsidR="00506DEA" w:rsidRPr="00EE5F53">
        <w:rPr>
          <w:rFonts w:ascii="Sylfaen" w:hAnsi="Sylfaen" w:cs="Sylfaen"/>
          <w:lang w:val="ka-GE"/>
        </w:rPr>
        <w:t>21.12.2018წ</w:t>
      </w:r>
      <w:r w:rsidR="008035A0">
        <w:rPr>
          <w:rFonts w:ascii="Sylfaen" w:hAnsi="Sylfaen" w:cs="Sylfaen"/>
          <w:lang w:val="ka-GE"/>
        </w:rPr>
        <w:t xml:space="preserve"> შპს „როიალ-დენტ</w:t>
      </w:r>
      <w:r w:rsidR="00351281" w:rsidRPr="00EE5F53">
        <w:rPr>
          <w:rFonts w:ascii="Sylfaen" w:hAnsi="Sylfaen" w:cs="Sylfaen"/>
          <w:lang w:val="ka-GE"/>
        </w:rPr>
        <w:t>ი</w:t>
      </w:r>
      <w:r w:rsidR="008035A0">
        <w:rPr>
          <w:rFonts w:ascii="Sylfaen" w:hAnsi="Sylfaen" w:cs="Sylfaen"/>
          <w:lang w:val="ka-GE"/>
        </w:rPr>
        <w:t>დან</w:t>
      </w:r>
      <w:r w:rsidR="00351281" w:rsidRPr="00EE5F53">
        <w:rPr>
          <w:rFonts w:ascii="Sylfaen" w:hAnsi="Sylfaen" w:cs="Sylfaen"/>
          <w:lang w:val="ka-GE"/>
        </w:rPr>
        <w:t>“</w:t>
      </w:r>
      <w:r w:rsidR="008035A0">
        <w:rPr>
          <w:rFonts w:ascii="Sylfaen" w:hAnsi="Sylfaen" w:cs="Sylfaen"/>
          <w:lang w:val="ka-GE"/>
        </w:rPr>
        <w:t xml:space="preserve"> ექიმ გიორგი ღვინიაშვილის მიერ, </w:t>
      </w:r>
      <w:r w:rsidR="00506DEA" w:rsidRPr="00EE5F53">
        <w:rPr>
          <w:rFonts w:ascii="Sylfaen" w:hAnsi="Sylfaen" w:cs="Sylfaen"/>
          <w:lang w:val="ka-GE"/>
        </w:rPr>
        <w:t>პაციენტ თამარა კვაშილავა</w:t>
      </w:r>
      <w:r w:rsidR="008035A0">
        <w:rPr>
          <w:rFonts w:ascii="Sylfaen" w:hAnsi="Sylfaen" w:cs="Sylfaen"/>
          <w:lang w:val="ka-GE"/>
        </w:rPr>
        <w:t>ზე, გაცემულია</w:t>
      </w:r>
      <w:r w:rsidR="00506DEA" w:rsidRPr="00EE5F53">
        <w:rPr>
          <w:rFonts w:ascii="Sylfaen" w:hAnsi="Sylfaen" w:cs="Sylfaen"/>
          <w:lang w:val="ka-GE"/>
        </w:rPr>
        <w:t xml:space="preserve"> ცნობა „ჯანმრთელობის მდგომარეობის შესახებ“, </w:t>
      </w:r>
      <w:r w:rsidR="008035A0">
        <w:rPr>
          <w:rFonts w:ascii="Sylfaen" w:hAnsi="Sylfaen" w:cs="Sylfaen"/>
          <w:lang w:val="ka-GE"/>
        </w:rPr>
        <w:t>სადაც აღნიშნულია, რომ</w:t>
      </w:r>
      <w:r w:rsidR="00506DEA" w:rsidRPr="00EE5F53">
        <w:rPr>
          <w:rFonts w:ascii="Sylfaen" w:hAnsi="Sylfaen" w:cs="Sylfaen"/>
          <w:lang w:val="ka-GE"/>
        </w:rPr>
        <w:t xml:space="preserve"> </w:t>
      </w:r>
      <w:r w:rsidR="00D55BFB" w:rsidRPr="00EE5F53">
        <w:rPr>
          <w:rFonts w:ascii="Sylfaen" w:hAnsi="Sylfaen" w:cs="Sylfaen"/>
          <w:lang w:val="ka-GE"/>
        </w:rPr>
        <w:t>ჩამოყალიბდა ორო</w:t>
      </w:r>
      <w:r w:rsidR="008035A0">
        <w:rPr>
          <w:rFonts w:ascii="Sylfaen" w:hAnsi="Sylfaen" w:cs="Sylfaen"/>
          <w:lang w:val="ka-GE"/>
        </w:rPr>
        <w:t>-ანტრალური ხვრელარხი და</w:t>
      </w:r>
      <w:r w:rsidR="00D55BFB" w:rsidRPr="00EE5F53">
        <w:rPr>
          <w:rFonts w:ascii="Sylfaen" w:hAnsi="Sylfaen" w:cs="Sylfaen"/>
          <w:lang w:val="ka-GE"/>
        </w:rPr>
        <w:t xml:space="preserve"> გართულების აღმოფხვრის მიზნით შეთავაზებულ განმეორ</w:t>
      </w:r>
      <w:r w:rsidR="008035A0">
        <w:rPr>
          <w:rFonts w:ascii="Sylfaen" w:hAnsi="Sylfaen" w:cs="Sylfaen"/>
          <w:lang w:val="ka-GE"/>
        </w:rPr>
        <w:t>ებით ოპერაციაზე უარი განაცხადეს</w:t>
      </w:r>
      <w:r w:rsidR="00D55BFB" w:rsidRPr="00EE5F53">
        <w:rPr>
          <w:rFonts w:ascii="Sylfaen" w:hAnsi="Sylfaen" w:cs="Sylfaen"/>
          <w:lang w:val="ka-GE"/>
        </w:rPr>
        <w:t>.</w:t>
      </w:r>
      <w:r w:rsidR="008035A0">
        <w:rPr>
          <w:rFonts w:ascii="Sylfaen" w:hAnsi="Sylfaen" w:cs="Sylfaen"/>
          <w:lang w:val="ka-GE"/>
        </w:rPr>
        <w:t xml:space="preserve"> მიეცა რეკომენდაცია, რომ</w:t>
      </w:r>
      <w:r w:rsidR="00D55BFB" w:rsidRPr="00EE5F53">
        <w:rPr>
          <w:rFonts w:ascii="Sylfaen" w:hAnsi="Sylfaen" w:cs="Sylfaen"/>
          <w:lang w:val="ka-GE"/>
        </w:rPr>
        <w:t xml:space="preserve"> აღნიშნული გართულება მოითხოვს ხვრელარხის დახურვას ქირურგიული გზით</w:t>
      </w:r>
      <w:r w:rsidR="008035A0">
        <w:rPr>
          <w:rFonts w:ascii="Sylfaen" w:hAnsi="Sylfaen" w:cs="Sylfaen"/>
          <w:lang w:val="ka-GE"/>
        </w:rPr>
        <w:t>.</w:t>
      </w:r>
    </w:p>
    <w:p w:rsidR="008F75BC" w:rsidRPr="00EE5F53" w:rsidRDefault="008F75BC" w:rsidP="00043CDB">
      <w:pPr>
        <w:tabs>
          <w:tab w:val="left" w:pos="10065"/>
          <w:tab w:val="left" w:pos="10800"/>
        </w:tabs>
        <w:ind w:left="-360" w:right="-372"/>
        <w:jc w:val="both"/>
        <w:rPr>
          <w:rFonts w:ascii="Sylfaen" w:hAnsi="Sylfaen" w:cs="Sylfaen"/>
          <w:lang w:val="ka-GE"/>
        </w:rPr>
      </w:pPr>
      <w:r w:rsidRPr="00EE5F53">
        <w:rPr>
          <w:rFonts w:ascii="Sylfaen" w:hAnsi="Sylfaen" w:cs="Sylfaen"/>
          <w:lang w:val="ka-GE"/>
        </w:rPr>
        <w:t xml:space="preserve">       პაციენტ თამარა კვაშილავას სამედიცინო დოკუმენტაცია, ყბა-სახის ქირურგიის პროფილით, რეცენზირებულ იქნა სსიპ - თბილისის სახელმწიფო სამედიცინო უნივერსიტეტის ექიმ-სპეციალისტის მიერ (რეცენზენტი: თ</w:t>
      </w:r>
      <w:r w:rsidR="00CC0B75">
        <w:rPr>
          <w:rFonts w:ascii="Sylfaen" w:hAnsi="Sylfaen" w:cs="Sylfaen"/>
          <w:lang w:val="ka-GE"/>
        </w:rPr>
        <w:t>ეონა</w:t>
      </w:r>
      <w:r w:rsidRPr="00EE5F53">
        <w:rPr>
          <w:rFonts w:ascii="Sylfaen" w:hAnsi="Sylfaen" w:cs="Sylfaen"/>
          <w:lang w:val="ka-GE"/>
        </w:rPr>
        <w:t xml:space="preserve"> დანელია). რეცენზენტის დასკვნით: „სამედიცინო დოკუმენტაციის თანახმად თამარა კვაშილავამ ყბა-სახის ქირურგთან წარადგინა რადიოლოგიური კვლევები, კერძოდ ორთოპანტომოგრამა და 3</w:t>
      </w:r>
      <w:r w:rsidRPr="00EE5F53">
        <w:rPr>
          <w:rFonts w:ascii="Sylfaen" w:hAnsi="Sylfaen" w:cs="Sylfaen"/>
        </w:rPr>
        <w:t xml:space="preserve">D </w:t>
      </w:r>
      <w:r w:rsidRPr="00EE5F53">
        <w:rPr>
          <w:rFonts w:ascii="Sylfaen" w:hAnsi="Sylfaen" w:cs="Sylfaen"/>
          <w:lang w:val="ka-GE"/>
        </w:rPr>
        <w:t>კომპიუტერული ტომოგრაფია, რის საფუძველზეც დაისვა დიაგნოზი: „18, 28 კბილების რეტენირებული ღრმად მდებარე ჩანასახები“. წარმოდგენილ სამედიცინო დოკუმენტაციას ერთვის მხოლოდ ორთოპანტომოგრამა, რომლის მიხედვითაც დგინდება დიაგნოზი: 18;28;38;48; კბილების სრული რეტენცია. აღნიშნულ რეტენციულ კბილებს აქვს კომპაქტური მდებარეობა, შეხებაშია მეზობელ კბილებთან, რაც განაპირობებს ქირურგიული ჩარევის</w:t>
      </w:r>
      <w:r w:rsidR="00D11D5A" w:rsidRPr="00EE5F53">
        <w:rPr>
          <w:rFonts w:ascii="Sylfaen" w:hAnsi="Sylfaen" w:cs="Sylfaen"/>
          <w:lang w:val="ka-GE"/>
        </w:rPr>
        <w:t xml:space="preserve"> </w:t>
      </w:r>
      <w:r w:rsidRPr="00EE5F53">
        <w:rPr>
          <w:rFonts w:ascii="Sylfaen" w:hAnsi="Sylfaen" w:cs="Sylfaen"/>
          <w:lang w:val="ka-GE"/>
        </w:rPr>
        <w:t>-</w:t>
      </w:r>
      <w:r w:rsidR="00D11D5A" w:rsidRPr="00EE5F53">
        <w:rPr>
          <w:rFonts w:ascii="Sylfaen" w:hAnsi="Sylfaen" w:cs="Sylfaen"/>
          <w:lang w:val="ka-GE"/>
        </w:rPr>
        <w:t xml:space="preserve"> </w:t>
      </w:r>
      <w:r w:rsidRPr="00EE5F53">
        <w:rPr>
          <w:rFonts w:ascii="Sylfaen" w:hAnsi="Sylfaen" w:cs="Sylfaen"/>
          <w:lang w:val="ka-GE"/>
        </w:rPr>
        <w:t xml:space="preserve">ექსტრაქციის ჩვენებას. ზემოაღნიშნული ქირურგიული მკურნალობის წარმოებისას განვითარდა გართულება - მარცხენა ზედა ყბის წიაღის პერფორაცია. ზედა ყბის წიაღის პერფორაცია არ შეიძლება განიხილოს როგორც სამკურნალო პროცედურის წარმოებისას დაშვებული შეცდომა, რადგან სინუსის პერფორაცია არის მოსალოდნელი ინტრაოპერაციული გართულება ზედა ყბების სრულად რეტენირებული მესამე მოლარების ქირურგიული მეთოდით შესრულებული ექსტრაციისათვის. თუმცა, აუცილებელია პაციენტი წინასწარ იყოს ინფორმირებული მოსალოდნელი გართულებების შესახებ, და მათი დადგომის შემთხვევაში როგორი იქნება მკურნალობის ტაქტიკა. კერძოდ, სინუსის პერფორაციის </w:t>
      </w:r>
      <w:r w:rsidRPr="00EE5F53">
        <w:rPr>
          <w:rFonts w:ascii="Sylfaen" w:hAnsi="Sylfaen" w:cs="Sylfaen"/>
          <w:lang w:val="ka-GE"/>
        </w:rPr>
        <w:lastRenderedPageBreak/>
        <w:t>შემთხვევაში საჭიროა ორო-ანტრალური ფისტულის პლასტიკური დახურვა. სამედიცინო დოკუმენტაციაში ჩანაწერის მიხედვით, სინუსის პერფორაციის შემდეგ მისი ჰერმეტულობა მიღწეული იქნა ნაფლეთების ადაპტაციით, არ არის აღწერილი რა სახის ჩარევა იქნა წარმოებული, შესაბამისად გაუგებარია იყო თუ არა ის ადექვატური. ოპერაციის მეორე დღესვე ცნობილი გახდა, რომ პაციენტს პირის ღრუდან სითხე გადასდიოდა ცხვირში, და შემდეგ ოპერაციიდან მე-7 დღეს ნანახი იქნა სოლკოსერილის პასტა ჰაიმორის ღრუში, რაც მიუთითებს ორო-ანტრალური ფისტულის არსებობაზე, შესაბამისად გაწერისას მიცემული რეკომენდაციები არ შეიძლება ჩაითვალოს საკმარისად, არ არის მითითებული ორო-ანტრალური ფისტულის ქირურგიული მეთოდით დახურვის წარმოების საჭიროება. რაც შეეხება გაუტკივარების მეთოდს, ადგილობრივი (რეგიონული) გაუტკივარება გამართლებულია აღნიშნული ოპერაციის წარმოებისას. ხოლო, ზოგადი გაუტკივარების მეთოდებიდან მიუღებელია ვენური ნარკოზის წარმოება, ვინაიდან პირის ღრუში, ქირურგიული ჩარევის დროს, დგება ასპირაციის რისკი, შესაბამისად თუკი ნაჩვენებია ზოგადი გაუტკივარების აუცილებლობა, რასაც განსაზღვრავს ოპერაციის ხანგრძლივობა და ტრავმულობა, აგრეთვე სხვა ფაქტორები (პაციენტის ლაბილური ფსიქიკა და სხვ.) ამ შემთხვევაში წარმოებული უნდა იქნას ენდოტრაქეალური ნარკოზი.</w:t>
      </w:r>
    </w:p>
    <w:p w:rsidR="008F75BC" w:rsidRPr="00EE5F53" w:rsidRDefault="008F75BC" w:rsidP="00043CDB">
      <w:pPr>
        <w:ind w:left="-360" w:right="-372"/>
        <w:jc w:val="both"/>
        <w:rPr>
          <w:rFonts w:ascii="Sylfaen" w:hAnsi="Sylfaen" w:cs="Sylfaen"/>
          <w:lang w:val="ka-GE"/>
        </w:rPr>
      </w:pPr>
    </w:p>
    <w:p w:rsidR="008F75BC" w:rsidRPr="00EE5F53" w:rsidRDefault="008F75BC" w:rsidP="00043CDB">
      <w:pPr>
        <w:ind w:left="-360" w:right="-372"/>
        <w:jc w:val="both"/>
        <w:rPr>
          <w:rFonts w:ascii="Sylfaen" w:hAnsi="Sylfaen" w:cs="Sylfaen"/>
          <w:b/>
          <w:lang w:val="ka-GE"/>
        </w:rPr>
      </w:pPr>
      <w:r w:rsidRPr="00EE5F53">
        <w:rPr>
          <w:rFonts w:ascii="Sylfaen" w:hAnsi="Sylfaen" w:cs="Sylfaen"/>
          <w:lang w:val="ka-GE"/>
        </w:rPr>
        <w:t xml:space="preserve">       </w:t>
      </w:r>
      <w:r w:rsidRPr="00EE5F53">
        <w:rPr>
          <w:rFonts w:ascii="Sylfaen" w:hAnsi="Sylfaen" w:cs="Sylfaen"/>
          <w:b/>
          <w:lang w:val="ka-GE"/>
        </w:rPr>
        <w:t>შესწავლის შედეგად გამოვლინდა შემდეგი დარღვევა-ნაკლოვანებები:</w:t>
      </w:r>
    </w:p>
    <w:p w:rsidR="007D422F" w:rsidRPr="00EE5F53" w:rsidRDefault="007D422F" w:rsidP="00043CDB">
      <w:pPr>
        <w:ind w:left="-360" w:right="-372"/>
        <w:jc w:val="both"/>
        <w:rPr>
          <w:rFonts w:ascii="Sylfaen" w:hAnsi="Sylfaen" w:cs="Sylfaen"/>
          <w:b/>
          <w:lang w:val="ka-GE"/>
        </w:rPr>
      </w:pPr>
    </w:p>
    <w:p w:rsidR="007D422F" w:rsidRPr="00EE5F53" w:rsidRDefault="007D422F" w:rsidP="00043CDB">
      <w:pPr>
        <w:ind w:left="-360" w:right="-372"/>
        <w:jc w:val="both"/>
        <w:rPr>
          <w:rFonts w:ascii="Sylfaen" w:hAnsi="Sylfaen" w:cs="Sylfaen"/>
          <w:b/>
          <w:u w:val="single"/>
          <w:lang w:val="ka-GE"/>
        </w:rPr>
      </w:pPr>
      <w:r w:rsidRPr="00EE5F53">
        <w:rPr>
          <w:rFonts w:ascii="Sylfaen" w:hAnsi="Sylfaen" w:cs="Sylfaen"/>
          <w:b/>
          <w:u w:val="single"/>
          <w:lang w:val="ka-GE"/>
        </w:rPr>
        <w:t>ექიმი გიორგი ღვინიაშვილი:</w:t>
      </w:r>
    </w:p>
    <w:p w:rsidR="008F75BC" w:rsidRPr="00EE5F53" w:rsidRDefault="008F75BC" w:rsidP="00043CDB">
      <w:pPr>
        <w:ind w:left="-360" w:right="-372"/>
        <w:jc w:val="both"/>
        <w:rPr>
          <w:rFonts w:ascii="Sylfaen" w:hAnsi="Sylfaen" w:cs="Sylfaen"/>
          <w:b/>
          <w:lang w:val="ka-GE"/>
        </w:rPr>
      </w:pPr>
    </w:p>
    <w:p w:rsidR="00D11D5A" w:rsidRPr="00EE5F53" w:rsidRDefault="00043CDB" w:rsidP="00043CDB">
      <w:pPr>
        <w:ind w:left="-360" w:right="-372"/>
        <w:jc w:val="both"/>
        <w:rPr>
          <w:rFonts w:ascii="Sylfaen" w:hAnsi="Sylfaen" w:cs="Sylfaen"/>
          <w:lang w:val="ka-GE"/>
        </w:rPr>
      </w:pPr>
      <w:r>
        <w:rPr>
          <w:rFonts w:ascii="Sylfaen" w:hAnsi="Sylfaen" w:cs="Sylfaen"/>
          <w:lang w:val="ka-GE"/>
        </w:rPr>
        <w:t>-</w:t>
      </w:r>
      <w:r w:rsidR="008F75BC" w:rsidRPr="00EE5F53">
        <w:rPr>
          <w:rFonts w:ascii="Sylfaen" w:hAnsi="Sylfaen" w:cs="Sylfaen"/>
          <w:lang w:val="ka-GE"/>
        </w:rPr>
        <w:t xml:space="preserve"> </w:t>
      </w:r>
      <w:r w:rsidR="00B76C58">
        <w:rPr>
          <w:rFonts w:ascii="Sylfaen" w:hAnsi="Sylfaen" w:cs="Sylfaen"/>
          <w:lang w:val="ka-GE"/>
        </w:rPr>
        <w:t xml:space="preserve">რეცენზენტთა შეფასებით, ექიმის </w:t>
      </w:r>
      <w:r w:rsidR="00D11D5A" w:rsidRPr="00EE5F53">
        <w:rPr>
          <w:rFonts w:ascii="Sylfaen" w:hAnsi="Sylfaen" w:cs="Sylfaen"/>
          <w:lang w:val="ka-GE"/>
        </w:rPr>
        <w:t>ჩანაწერის მიხედვით, სინუსის პერფორაციის შემდეგ მისი ჰერმეტულობა მიღწეული იქნა ნაფლეთების ადაპტაციით,</w:t>
      </w:r>
      <w:r w:rsidR="00B76C58">
        <w:rPr>
          <w:rFonts w:ascii="Sylfaen" w:hAnsi="Sylfaen" w:cs="Sylfaen"/>
          <w:lang w:val="ka-GE"/>
        </w:rPr>
        <w:t xml:space="preserve"> თუმცა</w:t>
      </w:r>
      <w:r w:rsidR="00D11D5A" w:rsidRPr="00EE5F53">
        <w:rPr>
          <w:rFonts w:ascii="Sylfaen" w:hAnsi="Sylfaen" w:cs="Sylfaen"/>
          <w:lang w:val="ka-GE"/>
        </w:rPr>
        <w:t xml:space="preserve"> არ არის აღწერილი რა სახის ჩარევა იქნა წარმოებული, შესაბამისად </w:t>
      </w:r>
      <w:r w:rsidR="00B76C58">
        <w:rPr>
          <w:rFonts w:ascii="Sylfaen" w:hAnsi="Sylfaen" w:cs="Sylfaen"/>
          <w:lang w:val="ka-GE"/>
        </w:rPr>
        <w:t>ვერ დადგინდება ჩარევის ადექვატურობა</w:t>
      </w:r>
      <w:r w:rsidR="00D11D5A" w:rsidRPr="00EE5F53">
        <w:rPr>
          <w:rFonts w:ascii="Sylfaen" w:hAnsi="Sylfaen" w:cs="Sylfaen"/>
          <w:lang w:val="ka-GE"/>
        </w:rPr>
        <w:t>;</w:t>
      </w:r>
    </w:p>
    <w:p w:rsidR="00D11D5A" w:rsidRPr="00EE5F53" w:rsidRDefault="00043CDB" w:rsidP="00043CDB">
      <w:pPr>
        <w:ind w:left="-360" w:right="-372"/>
        <w:jc w:val="both"/>
        <w:rPr>
          <w:rFonts w:ascii="Sylfaen" w:hAnsi="Sylfaen" w:cs="Sylfaen"/>
          <w:lang w:val="ka-GE"/>
        </w:rPr>
      </w:pPr>
      <w:r>
        <w:rPr>
          <w:rFonts w:ascii="Sylfaen" w:hAnsi="Sylfaen" w:cs="Sylfaen"/>
          <w:lang w:val="ka-GE"/>
        </w:rPr>
        <w:t>-</w:t>
      </w:r>
      <w:r w:rsidR="00D11D5A" w:rsidRPr="00EE5F53">
        <w:rPr>
          <w:rFonts w:ascii="Sylfaen" w:hAnsi="Sylfaen" w:cs="Sylfaen"/>
          <w:lang w:val="ka-GE"/>
        </w:rPr>
        <w:t xml:space="preserve"> </w:t>
      </w:r>
      <w:r w:rsidR="00B76C58">
        <w:rPr>
          <w:rFonts w:ascii="Sylfaen" w:hAnsi="Sylfaen" w:cs="Sylfaen"/>
          <w:lang w:val="ka-GE"/>
        </w:rPr>
        <w:t xml:space="preserve">რეცენზენტთა შეფასებით, </w:t>
      </w:r>
      <w:r w:rsidR="00D11D5A" w:rsidRPr="00EE5F53">
        <w:rPr>
          <w:rFonts w:ascii="Sylfaen" w:hAnsi="Sylfaen" w:cs="Sylfaen"/>
          <w:lang w:val="ka-GE"/>
        </w:rPr>
        <w:t>ოპერაციის მეორე დღესვე ცნობილი გახდა, რომ პაციენტს პირის ღრუდან სითხე გ</w:t>
      </w:r>
      <w:r w:rsidR="0052692C">
        <w:rPr>
          <w:rFonts w:ascii="Sylfaen" w:hAnsi="Sylfaen" w:cs="Sylfaen"/>
          <w:lang w:val="ka-GE"/>
        </w:rPr>
        <w:t>ადასდიოდა ცხვირში</w:t>
      </w:r>
      <w:r w:rsidR="00D11D5A" w:rsidRPr="00EE5F53">
        <w:rPr>
          <w:rFonts w:ascii="Sylfaen" w:hAnsi="Sylfaen" w:cs="Sylfaen"/>
          <w:lang w:val="ka-GE"/>
        </w:rPr>
        <w:t xml:space="preserve"> და შემდეგ ოპერაციიდან მე-7 დღეს ნანახი იქნა სოლკოსერილის პასტა ჰაიმორის ღრუში, რაც მიუთითებს ორო-ანტრალური ფისტულის არსებობაზე, შესაბამისად გაწერისას მიცემული რეკომენდაციები არ შეიძლება ჩაითვალოს საკმარისად,</w:t>
      </w:r>
      <w:r w:rsidR="00B76C58">
        <w:rPr>
          <w:rFonts w:ascii="Sylfaen" w:hAnsi="Sylfaen" w:cs="Sylfaen"/>
          <w:lang w:val="ka-GE"/>
        </w:rPr>
        <w:t xml:space="preserve"> რადგან</w:t>
      </w:r>
      <w:r w:rsidR="00D11D5A" w:rsidRPr="00EE5F53">
        <w:rPr>
          <w:rFonts w:ascii="Sylfaen" w:hAnsi="Sylfaen" w:cs="Sylfaen"/>
          <w:lang w:val="ka-GE"/>
        </w:rPr>
        <w:t xml:space="preserve"> არ არის მითითებული ორო-ანტრალური ფისტულის ქირურგიული მეთოდით დახურვის წარმოების საჭიროება;</w:t>
      </w:r>
    </w:p>
    <w:p w:rsidR="00D11D5A" w:rsidRPr="00EE5F53" w:rsidRDefault="00043CDB" w:rsidP="00043CDB">
      <w:pPr>
        <w:ind w:left="-360" w:right="-372"/>
        <w:jc w:val="both"/>
        <w:rPr>
          <w:rFonts w:ascii="Sylfaen" w:hAnsi="Sylfaen" w:cs="Sylfaen"/>
          <w:lang w:val="ka-GE"/>
        </w:rPr>
      </w:pPr>
      <w:r>
        <w:rPr>
          <w:rFonts w:ascii="Sylfaen" w:hAnsi="Sylfaen" w:cs="Sylfaen"/>
          <w:lang w:val="ka-GE"/>
        </w:rPr>
        <w:t>-</w:t>
      </w:r>
      <w:r w:rsidR="00D11D5A" w:rsidRPr="00EE5F53">
        <w:rPr>
          <w:rFonts w:ascii="Sylfaen" w:hAnsi="Sylfaen" w:cs="Sylfaen"/>
          <w:lang w:val="ka-GE"/>
        </w:rPr>
        <w:t xml:space="preserve"> </w:t>
      </w:r>
      <w:r w:rsidR="00B76C58">
        <w:rPr>
          <w:rFonts w:ascii="Sylfaen" w:hAnsi="Sylfaen" w:cs="Sylfaen"/>
          <w:lang w:val="ka-GE"/>
        </w:rPr>
        <w:t>რეცენზენტთა შეფასებით,</w:t>
      </w:r>
      <w:r w:rsidR="00C451DA" w:rsidRPr="00EE5F53">
        <w:rPr>
          <w:rFonts w:ascii="Sylfaen" w:hAnsi="Sylfaen" w:cs="Sylfaen"/>
          <w:lang w:val="ka-GE"/>
        </w:rPr>
        <w:t xml:space="preserve"> </w:t>
      </w:r>
      <w:r w:rsidR="00B76C58">
        <w:rPr>
          <w:rFonts w:ascii="Sylfaen" w:hAnsi="Sylfaen" w:cs="Sylfaen"/>
          <w:lang w:val="ka-GE"/>
        </w:rPr>
        <w:t>„</w:t>
      </w:r>
      <w:r w:rsidR="00D11D5A" w:rsidRPr="00EE5F53">
        <w:rPr>
          <w:rFonts w:ascii="Sylfaen" w:hAnsi="Sylfaen" w:cs="Sylfaen"/>
          <w:lang w:val="ka-GE"/>
        </w:rPr>
        <w:t>თუკი ნაჩვენებია ზოგადი გაუტკივარების აუცილებლობა, რასაც განსაზღვრავს ოპერაციის ხანგრძლივობა და ტრავმულობა, აგრეთვე სხვა ფაქტორები (პაციენტის ლაბილური ფსიქიკა და სხვა) ამ შემთხვევაში წარმოებული უნდა იქნას ენდოტრაქეალური ნარკოზი</w:t>
      </w:r>
      <w:r w:rsidR="00B76C58">
        <w:rPr>
          <w:rFonts w:ascii="Sylfaen" w:hAnsi="Sylfaen" w:cs="Sylfaen"/>
          <w:lang w:val="ka-GE"/>
        </w:rPr>
        <w:t>“</w:t>
      </w:r>
      <w:r w:rsidR="00C451DA" w:rsidRPr="00EE5F53">
        <w:rPr>
          <w:rFonts w:ascii="Sylfaen" w:hAnsi="Sylfaen" w:cs="Sylfaen"/>
          <w:lang w:val="ka-GE"/>
        </w:rPr>
        <w:t>. ექიმი გიორგი ღვინიაშვილი ახსნა-განმარტებაში აღნიშნავს, რომ „პაციენტი იყო სენსიტიური, ლაბილური ფსიქიკის, პანიკისადმი მიდრეკილი, ერეოდა გული“. შესაბამისად, რეცენზენტთა დასკვნის გათვალისწინებით ოპერაცია უნდა ჩატარებულიყო ენდოტრაქეალური ნარკოზით</w:t>
      </w:r>
      <w:r w:rsidR="007D422F" w:rsidRPr="00EE5F53">
        <w:rPr>
          <w:rFonts w:ascii="Sylfaen" w:hAnsi="Sylfaen" w:cs="Sylfaen"/>
          <w:lang w:val="ka-GE"/>
        </w:rPr>
        <w:t>;</w:t>
      </w:r>
    </w:p>
    <w:p w:rsidR="007D422F" w:rsidRPr="00EE5F53" w:rsidRDefault="00043CDB" w:rsidP="00043CDB">
      <w:pPr>
        <w:ind w:left="-360" w:right="-372"/>
        <w:jc w:val="both"/>
        <w:rPr>
          <w:rFonts w:ascii="Sylfaen" w:hAnsi="Sylfaen" w:cs="Sylfaen"/>
          <w:lang w:val="ka-GE"/>
        </w:rPr>
      </w:pPr>
      <w:r>
        <w:rPr>
          <w:rFonts w:ascii="Sylfaen" w:hAnsi="Sylfaen" w:cs="Sylfaen"/>
          <w:lang w:val="ka-GE"/>
        </w:rPr>
        <w:t>-</w:t>
      </w:r>
      <w:r w:rsidR="007D422F" w:rsidRPr="00EE5F53">
        <w:rPr>
          <w:rFonts w:ascii="Sylfaen" w:hAnsi="Sylfaen" w:cs="Sylfaen"/>
          <w:lang w:val="ka-GE"/>
        </w:rPr>
        <w:t xml:space="preserve"> პაციენტს</w:t>
      </w:r>
      <w:r w:rsidR="003126EE" w:rsidRPr="00EE5F53">
        <w:rPr>
          <w:rFonts w:ascii="Sylfaen" w:hAnsi="Sylfaen" w:cs="Sylfaen"/>
          <w:lang w:val="ka-GE"/>
        </w:rPr>
        <w:t xml:space="preserve"> 11.12.2017წ</w:t>
      </w:r>
      <w:r w:rsidR="007D422F" w:rsidRPr="00EE5F53">
        <w:rPr>
          <w:rFonts w:ascii="Sylfaen" w:hAnsi="Sylfaen" w:cs="Sylfaen"/>
          <w:lang w:val="ka-GE"/>
        </w:rPr>
        <w:t xml:space="preserve"> ჩაუტარდა ოპერაცია: „18-28 ჩანასახების ქირურგიული ექსტრაქცია“, თუმცა ექიმ გიორგი ღვიანიაშვილის მიერ,</w:t>
      </w:r>
      <w:r w:rsidR="003126EE" w:rsidRPr="00EE5F53">
        <w:rPr>
          <w:rFonts w:ascii="Sylfaen" w:hAnsi="Sylfaen" w:cs="Sylfaen"/>
          <w:lang w:val="ka-GE"/>
        </w:rPr>
        <w:t xml:space="preserve"> „პაციენტის უფლებების შესახებ“ საქართველოს კანონის 22-ე მუხლის მე-2 პუნქტის „ა“ ქვეპუნქტის შესაბამისად,</w:t>
      </w:r>
      <w:r w:rsidR="007D422F" w:rsidRPr="00EE5F53">
        <w:rPr>
          <w:rFonts w:ascii="Sylfaen" w:hAnsi="Sylfaen" w:cs="Sylfaen"/>
          <w:lang w:val="ka-GE"/>
        </w:rPr>
        <w:t xml:space="preserve"> პაციენტისგან არ არის მიღებული წერილობითი ინფორმირებული თანხმობა სამედიცინო მომსახურების გაწევაზე.</w:t>
      </w:r>
    </w:p>
    <w:p w:rsidR="00EE5F53" w:rsidRPr="00EE5F53" w:rsidRDefault="00EE5F53" w:rsidP="00043CDB">
      <w:pPr>
        <w:ind w:left="-360" w:right="-372"/>
        <w:jc w:val="both"/>
        <w:rPr>
          <w:rFonts w:ascii="Sylfaen" w:hAnsi="Sylfaen" w:cs="Sylfaen"/>
          <w:lang w:val="ka-GE"/>
        </w:rPr>
      </w:pPr>
    </w:p>
    <w:p w:rsidR="00EE5F53" w:rsidRPr="00EE5F53" w:rsidRDefault="00EE5F53" w:rsidP="00043CDB">
      <w:pPr>
        <w:ind w:left="-360" w:right="-372"/>
        <w:jc w:val="both"/>
        <w:rPr>
          <w:rFonts w:ascii="Sylfaen" w:hAnsi="Sylfaen"/>
          <w:lang w:val="ka-GE"/>
        </w:rPr>
      </w:pPr>
      <w:r w:rsidRPr="00EE5F53">
        <w:rPr>
          <w:rFonts w:ascii="Sylfaen" w:hAnsi="Sylfaen"/>
          <w:lang w:val="ka-GE"/>
        </w:rPr>
        <w:t xml:space="preserve">       </w:t>
      </w:r>
      <w:r w:rsidRPr="00043CDB">
        <w:rPr>
          <w:rFonts w:ascii="Sylfaen" w:hAnsi="Sylfaen"/>
          <w:lang w:val="ka-GE"/>
        </w:rPr>
        <w:t>ზემოაღნიშნულიდან გამომდინარე,</w:t>
      </w:r>
      <w:r w:rsidRPr="00EE5F53">
        <w:rPr>
          <w:rFonts w:ascii="Sylfaen" w:hAnsi="Sylfaen"/>
          <w:b/>
          <w:lang w:val="ka-GE"/>
        </w:rPr>
        <w:t xml:space="preserve"> </w:t>
      </w:r>
      <w:r w:rsidR="00043CDB">
        <w:rPr>
          <w:rFonts w:ascii="Sylfaen" w:hAnsi="Sylfaen"/>
          <w:lang w:val="ka-GE"/>
        </w:rPr>
        <w:t>დაისვა</w:t>
      </w:r>
      <w:r w:rsidRPr="00EE5F53">
        <w:rPr>
          <w:rFonts w:ascii="Sylfaen" w:hAnsi="Sylfaen"/>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EE5F53">
        <w:rPr>
          <w:rFonts w:ascii="Sylfaen" w:hAnsi="Sylfaen" w:cs="Sylfaen"/>
          <w:lang w:val="ka-GE"/>
        </w:rPr>
        <w:t xml:space="preserve">შპს „როიალ-დენტის“ ექიმის, </w:t>
      </w:r>
      <w:r w:rsidRPr="00B1756F">
        <w:rPr>
          <w:rFonts w:ascii="Sylfaen" w:hAnsi="Sylfaen" w:cs="Sylfaen"/>
          <w:b/>
          <w:lang w:val="ka-GE"/>
        </w:rPr>
        <w:t>გიორგი ღვინიაშვილის</w:t>
      </w:r>
      <w:r>
        <w:rPr>
          <w:rFonts w:ascii="Sylfaen" w:hAnsi="Sylfaen" w:cs="Sylfaen"/>
          <w:lang w:val="ka-GE"/>
        </w:rPr>
        <w:t xml:space="preserve"> </w:t>
      </w:r>
      <w:r w:rsidRPr="00EE5F53">
        <w:rPr>
          <w:rFonts w:ascii="Sylfaen" w:hAnsi="Sylfaen" w:cs="Sylfaen"/>
          <w:lang w:val="ka-GE"/>
        </w:rPr>
        <w:t>(სერტ.: „ყბა-სახის ქირურგია“; „ქირურგიული სტომატოლოგია“</w:t>
      </w:r>
      <w:r>
        <w:rPr>
          <w:rFonts w:ascii="Sylfaen" w:hAnsi="Sylfaen" w:cs="Sylfaen"/>
          <w:lang w:val="ka-GE"/>
        </w:rPr>
        <w:t xml:space="preserve">) </w:t>
      </w:r>
      <w:r w:rsidRPr="00EE5F53">
        <w:rPr>
          <w:rFonts w:ascii="Sylfaen" w:hAnsi="Sylfaen"/>
          <w:lang w:val="ka-GE"/>
        </w:rPr>
        <w:t>პროფესიული პასუხისმ</w:t>
      </w:r>
      <w:r w:rsidR="00043CDB">
        <w:rPr>
          <w:rFonts w:ascii="Sylfaen" w:hAnsi="Sylfaen"/>
          <w:lang w:val="ka-GE"/>
        </w:rPr>
        <w:t>გებლობის თაობაზე.</w:t>
      </w:r>
      <w:bookmarkStart w:id="0" w:name="_GoBack"/>
      <w:bookmarkEnd w:id="0"/>
    </w:p>
    <w:sectPr w:rsidR="00EE5F53" w:rsidRPr="00EE5F53" w:rsidSect="00DB59E4">
      <w:footerReference w:type="default" r:id="rId9"/>
      <w:pgSz w:w="11906" w:h="16838" w:code="9"/>
      <w:pgMar w:top="630" w:right="964" w:bottom="964" w:left="96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703" w:rsidRDefault="00320703" w:rsidP="006F0F85">
      <w:r>
        <w:separator/>
      </w:r>
    </w:p>
  </w:endnote>
  <w:endnote w:type="continuationSeparator" w:id="0">
    <w:p w:rsidR="00320703" w:rsidRDefault="00320703" w:rsidP="006F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445373"/>
      <w:docPartObj>
        <w:docPartGallery w:val="Page Numbers (Bottom of Page)"/>
        <w:docPartUnique/>
      </w:docPartObj>
    </w:sdtPr>
    <w:sdtEndPr>
      <w:rPr>
        <w:noProof/>
      </w:rPr>
    </w:sdtEndPr>
    <w:sdtContent>
      <w:p w:rsidR="00233F36" w:rsidRDefault="00233F36">
        <w:pPr>
          <w:pStyle w:val="Footer"/>
          <w:jc w:val="right"/>
        </w:pPr>
        <w:r>
          <w:fldChar w:fldCharType="begin"/>
        </w:r>
        <w:r>
          <w:instrText xml:space="preserve"> PAGE   \* MERGEFORMAT </w:instrText>
        </w:r>
        <w:r>
          <w:fldChar w:fldCharType="separate"/>
        </w:r>
        <w:r w:rsidR="00B1756F">
          <w:rPr>
            <w:noProof/>
          </w:rPr>
          <w:t>2</w:t>
        </w:r>
        <w:r>
          <w:rPr>
            <w:noProof/>
          </w:rPr>
          <w:fldChar w:fldCharType="end"/>
        </w:r>
      </w:p>
    </w:sdtContent>
  </w:sdt>
  <w:p w:rsidR="00233F36" w:rsidRDefault="00233F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703" w:rsidRDefault="00320703" w:rsidP="006F0F85">
      <w:r>
        <w:separator/>
      </w:r>
    </w:p>
  </w:footnote>
  <w:footnote w:type="continuationSeparator" w:id="0">
    <w:p w:rsidR="00320703" w:rsidRDefault="00320703" w:rsidP="006F0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1C5498"/>
    <w:multiLevelType w:val="hybridMultilevel"/>
    <w:tmpl w:val="30F6DD32"/>
    <w:lvl w:ilvl="0" w:tplc="72EC6A6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0C4A"/>
    <w:rsid w:val="000027CB"/>
    <w:rsid w:val="0000396D"/>
    <w:rsid w:val="0000422D"/>
    <w:rsid w:val="00014ADB"/>
    <w:rsid w:val="00032EED"/>
    <w:rsid w:val="00033AD9"/>
    <w:rsid w:val="00041367"/>
    <w:rsid w:val="00043CDB"/>
    <w:rsid w:val="00044974"/>
    <w:rsid w:val="000501E5"/>
    <w:rsid w:val="00057498"/>
    <w:rsid w:val="00064332"/>
    <w:rsid w:val="00071EE8"/>
    <w:rsid w:val="00076219"/>
    <w:rsid w:val="000834FE"/>
    <w:rsid w:val="00090C91"/>
    <w:rsid w:val="00094DF8"/>
    <w:rsid w:val="00095346"/>
    <w:rsid w:val="000958FB"/>
    <w:rsid w:val="000B0A45"/>
    <w:rsid w:val="000B0D72"/>
    <w:rsid w:val="000B164D"/>
    <w:rsid w:val="000B6D55"/>
    <w:rsid w:val="000C59B3"/>
    <w:rsid w:val="000C5EEB"/>
    <w:rsid w:val="000C7C5A"/>
    <w:rsid w:val="000E43E7"/>
    <w:rsid w:val="000E570B"/>
    <w:rsid w:val="000F0F2C"/>
    <w:rsid w:val="000F180F"/>
    <w:rsid w:val="000F6C90"/>
    <w:rsid w:val="000F7038"/>
    <w:rsid w:val="0010051D"/>
    <w:rsid w:val="00105E3A"/>
    <w:rsid w:val="00110B91"/>
    <w:rsid w:val="0012672F"/>
    <w:rsid w:val="001276A2"/>
    <w:rsid w:val="001338D8"/>
    <w:rsid w:val="001347AB"/>
    <w:rsid w:val="00152FE1"/>
    <w:rsid w:val="001626BF"/>
    <w:rsid w:val="00162E37"/>
    <w:rsid w:val="0016598A"/>
    <w:rsid w:val="0019404D"/>
    <w:rsid w:val="001942E9"/>
    <w:rsid w:val="001978BB"/>
    <w:rsid w:val="001A2FCE"/>
    <w:rsid w:val="001B30C9"/>
    <w:rsid w:val="001B5A07"/>
    <w:rsid w:val="001B78B6"/>
    <w:rsid w:val="001C35CB"/>
    <w:rsid w:val="001D06F7"/>
    <w:rsid w:val="001D3DF2"/>
    <w:rsid w:val="001D4E57"/>
    <w:rsid w:val="001E0502"/>
    <w:rsid w:val="001F2FA5"/>
    <w:rsid w:val="001F78BC"/>
    <w:rsid w:val="001F7E21"/>
    <w:rsid w:val="0020344F"/>
    <w:rsid w:val="00214C32"/>
    <w:rsid w:val="002233D3"/>
    <w:rsid w:val="00224E7D"/>
    <w:rsid w:val="00233F36"/>
    <w:rsid w:val="002349A5"/>
    <w:rsid w:val="00234B84"/>
    <w:rsid w:val="002430C0"/>
    <w:rsid w:val="00251030"/>
    <w:rsid w:val="002576F8"/>
    <w:rsid w:val="002605C9"/>
    <w:rsid w:val="00261D88"/>
    <w:rsid w:val="002627E1"/>
    <w:rsid w:val="00273ACD"/>
    <w:rsid w:val="00274CFB"/>
    <w:rsid w:val="002910EA"/>
    <w:rsid w:val="002930DC"/>
    <w:rsid w:val="002A7D01"/>
    <w:rsid w:val="002B2DCC"/>
    <w:rsid w:val="002B68C7"/>
    <w:rsid w:val="002C1F37"/>
    <w:rsid w:val="002C2DC8"/>
    <w:rsid w:val="002C5BC6"/>
    <w:rsid w:val="002D1721"/>
    <w:rsid w:val="002E074B"/>
    <w:rsid w:val="002E2170"/>
    <w:rsid w:val="002E252B"/>
    <w:rsid w:val="002F174D"/>
    <w:rsid w:val="002F7287"/>
    <w:rsid w:val="00300199"/>
    <w:rsid w:val="003126EE"/>
    <w:rsid w:val="00320703"/>
    <w:rsid w:val="00321669"/>
    <w:rsid w:val="003226B8"/>
    <w:rsid w:val="00347944"/>
    <w:rsid w:val="00351281"/>
    <w:rsid w:val="00362D6F"/>
    <w:rsid w:val="003703F1"/>
    <w:rsid w:val="00377599"/>
    <w:rsid w:val="00380B66"/>
    <w:rsid w:val="003817EC"/>
    <w:rsid w:val="003A039B"/>
    <w:rsid w:val="003A10F9"/>
    <w:rsid w:val="003A2CF1"/>
    <w:rsid w:val="003A4CEB"/>
    <w:rsid w:val="003B10CE"/>
    <w:rsid w:val="003B785E"/>
    <w:rsid w:val="003C7C47"/>
    <w:rsid w:val="003D4082"/>
    <w:rsid w:val="003E2077"/>
    <w:rsid w:val="003F1836"/>
    <w:rsid w:val="003F3348"/>
    <w:rsid w:val="003F52D3"/>
    <w:rsid w:val="003F6E1C"/>
    <w:rsid w:val="004051A0"/>
    <w:rsid w:val="004118E4"/>
    <w:rsid w:val="00422D0B"/>
    <w:rsid w:val="00426B29"/>
    <w:rsid w:val="0043289E"/>
    <w:rsid w:val="0043777D"/>
    <w:rsid w:val="00441820"/>
    <w:rsid w:val="004432E5"/>
    <w:rsid w:val="00455258"/>
    <w:rsid w:val="00461C7F"/>
    <w:rsid w:val="00462F78"/>
    <w:rsid w:val="0047025D"/>
    <w:rsid w:val="00481596"/>
    <w:rsid w:val="00487AB3"/>
    <w:rsid w:val="00494CCF"/>
    <w:rsid w:val="0049505D"/>
    <w:rsid w:val="0049637C"/>
    <w:rsid w:val="00497669"/>
    <w:rsid w:val="004A0748"/>
    <w:rsid w:val="004A7C51"/>
    <w:rsid w:val="004B1B5D"/>
    <w:rsid w:val="004B5985"/>
    <w:rsid w:val="004E2660"/>
    <w:rsid w:val="004E5853"/>
    <w:rsid w:val="004F2D62"/>
    <w:rsid w:val="004F6A9E"/>
    <w:rsid w:val="0050254B"/>
    <w:rsid w:val="00504BC8"/>
    <w:rsid w:val="005061CE"/>
    <w:rsid w:val="00506DEA"/>
    <w:rsid w:val="00525090"/>
    <w:rsid w:val="0052692C"/>
    <w:rsid w:val="00536468"/>
    <w:rsid w:val="00536A2A"/>
    <w:rsid w:val="00556CD5"/>
    <w:rsid w:val="0056499E"/>
    <w:rsid w:val="00570B6E"/>
    <w:rsid w:val="00570C77"/>
    <w:rsid w:val="00575BAA"/>
    <w:rsid w:val="00587E78"/>
    <w:rsid w:val="00590A8B"/>
    <w:rsid w:val="00594D6A"/>
    <w:rsid w:val="005969C8"/>
    <w:rsid w:val="005A0F01"/>
    <w:rsid w:val="005A3556"/>
    <w:rsid w:val="005A4DF3"/>
    <w:rsid w:val="005A5ECC"/>
    <w:rsid w:val="005B02C7"/>
    <w:rsid w:val="005B5226"/>
    <w:rsid w:val="005C2F48"/>
    <w:rsid w:val="005C4B3A"/>
    <w:rsid w:val="005C56C1"/>
    <w:rsid w:val="005C6E2A"/>
    <w:rsid w:val="005D6196"/>
    <w:rsid w:val="005D660F"/>
    <w:rsid w:val="005D6E3A"/>
    <w:rsid w:val="005E1A1F"/>
    <w:rsid w:val="005E38B9"/>
    <w:rsid w:val="005E4177"/>
    <w:rsid w:val="00600561"/>
    <w:rsid w:val="00601246"/>
    <w:rsid w:val="00606C26"/>
    <w:rsid w:val="00614C70"/>
    <w:rsid w:val="006174AE"/>
    <w:rsid w:val="00617BA1"/>
    <w:rsid w:val="00630C25"/>
    <w:rsid w:val="00634195"/>
    <w:rsid w:val="00641A3C"/>
    <w:rsid w:val="00645659"/>
    <w:rsid w:val="00646C69"/>
    <w:rsid w:val="00667A5D"/>
    <w:rsid w:val="00686A2B"/>
    <w:rsid w:val="0069355D"/>
    <w:rsid w:val="00696FA8"/>
    <w:rsid w:val="006A111A"/>
    <w:rsid w:val="006A5D50"/>
    <w:rsid w:val="006B3CFF"/>
    <w:rsid w:val="006B53FF"/>
    <w:rsid w:val="006B6410"/>
    <w:rsid w:val="006B7318"/>
    <w:rsid w:val="006C0B14"/>
    <w:rsid w:val="006D37CC"/>
    <w:rsid w:val="006E0CFF"/>
    <w:rsid w:val="006E6A8E"/>
    <w:rsid w:val="006F0F85"/>
    <w:rsid w:val="006F523B"/>
    <w:rsid w:val="006F6A5D"/>
    <w:rsid w:val="006F775B"/>
    <w:rsid w:val="007048F4"/>
    <w:rsid w:val="00704AAC"/>
    <w:rsid w:val="007108D1"/>
    <w:rsid w:val="00713504"/>
    <w:rsid w:val="007201A1"/>
    <w:rsid w:val="00722D97"/>
    <w:rsid w:val="00746F62"/>
    <w:rsid w:val="00747B8B"/>
    <w:rsid w:val="007540F7"/>
    <w:rsid w:val="00757A90"/>
    <w:rsid w:val="0076029D"/>
    <w:rsid w:val="007608AA"/>
    <w:rsid w:val="007708CC"/>
    <w:rsid w:val="007765ED"/>
    <w:rsid w:val="00780C02"/>
    <w:rsid w:val="00783540"/>
    <w:rsid w:val="00783FF6"/>
    <w:rsid w:val="00786852"/>
    <w:rsid w:val="007910DE"/>
    <w:rsid w:val="007928C2"/>
    <w:rsid w:val="00793DB2"/>
    <w:rsid w:val="00794751"/>
    <w:rsid w:val="007952A7"/>
    <w:rsid w:val="007A155E"/>
    <w:rsid w:val="007A59B5"/>
    <w:rsid w:val="007B5F0F"/>
    <w:rsid w:val="007C5664"/>
    <w:rsid w:val="007C6B0B"/>
    <w:rsid w:val="007C6FD0"/>
    <w:rsid w:val="007D2040"/>
    <w:rsid w:val="007D2FE0"/>
    <w:rsid w:val="007D3246"/>
    <w:rsid w:val="007D36C9"/>
    <w:rsid w:val="007D422F"/>
    <w:rsid w:val="007D54F6"/>
    <w:rsid w:val="007E0196"/>
    <w:rsid w:val="007E0D6F"/>
    <w:rsid w:val="007E1BD6"/>
    <w:rsid w:val="007E7E26"/>
    <w:rsid w:val="007F3FDF"/>
    <w:rsid w:val="008035A0"/>
    <w:rsid w:val="00803DE0"/>
    <w:rsid w:val="0080486A"/>
    <w:rsid w:val="00810335"/>
    <w:rsid w:val="00813D54"/>
    <w:rsid w:val="00815E05"/>
    <w:rsid w:val="008315DF"/>
    <w:rsid w:val="008323CD"/>
    <w:rsid w:val="008441DC"/>
    <w:rsid w:val="00851CC4"/>
    <w:rsid w:val="008548EB"/>
    <w:rsid w:val="00855868"/>
    <w:rsid w:val="00866A53"/>
    <w:rsid w:val="00867902"/>
    <w:rsid w:val="00867EC0"/>
    <w:rsid w:val="0087555E"/>
    <w:rsid w:val="008870AE"/>
    <w:rsid w:val="008A5939"/>
    <w:rsid w:val="008B56E2"/>
    <w:rsid w:val="008D181B"/>
    <w:rsid w:val="008E3594"/>
    <w:rsid w:val="008F0715"/>
    <w:rsid w:val="008F25FD"/>
    <w:rsid w:val="008F6B68"/>
    <w:rsid w:val="008F7587"/>
    <w:rsid w:val="008F75BC"/>
    <w:rsid w:val="00902D40"/>
    <w:rsid w:val="00910BF4"/>
    <w:rsid w:val="009116CE"/>
    <w:rsid w:val="00913AE5"/>
    <w:rsid w:val="00933442"/>
    <w:rsid w:val="0093524A"/>
    <w:rsid w:val="00954B6A"/>
    <w:rsid w:val="00954DF1"/>
    <w:rsid w:val="009629E5"/>
    <w:rsid w:val="00981A1E"/>
    <w:rsid w:val="00982590"/>
    <w:rsid w:val="0098517E"/>
    <w:rsid w:val="0098572A"/>
    <w:rsid w:val="00986FE2"/>
    <w:rsid w:val="009879F0"/>
    <w:rsid w:val="00995A25"/>
    <w:rsid w:val="009B12E1"/>
    <w:rsid w:val="009B14AB"/>
    <w:rsid w:val="009C2293"/>
    <w:rsid w:val="009C4098"/>
    <w:rsid w:val="009D56BB"/>
    <w:rsid w:val="009D6B89"/>
    <w:rsid w:val="009E1835"/>
    <w:rsid w:val="009E1D28"/>
    <w:rsid w:val="009F3F8A"/>
    <w:rsid w:val="009F5004"/>
    <w:rsid w:val="009F5A40"/>
    <w:rsid w:val="00A027DF"/>
    <w:rsid w:val="00A02E67"/>
    <w:rsid w:val="00A04F92"/>
    <w:rsid w:val="00A131E7"/>
    <w:rsid w:val="00A22F81"/>
    <w:rsid w:val="00A268DE"/>
    <w:rsid w:val="00A320D4"/>
    <w:rsid w:val="00A47D02"/>
    <w:rsid w:val="00A60C61"/>
    <w:rsid w:val="00A80C4A"/>
    <w:rsid w:val="00AB0611"/>
    <w:rsid w:val="00AB7875"/>
    <w:rsid w:val="00AC288F"/>
    <w:rsid w:val="00AC36EC"/>
    <w:rsid w:val="00AC7E72"/>
    <w:rsid w:val="00AD6ABF"/>
    <w:rsid w:val="00AE4A56"/>
    <w:rsid w:val="00B02727"/>
    <w:rsid w:val="00B031F1"/>
    <w:rsid w:val="00B13B91"/>
    <w:rsid w:val="00B15644"/>
    <w:rsid w:val="00B1756F"/>
    <w:rsid w:val="00B36D0A"/>
    <w:rsid w:val="00B575B3"/>
    <w:rsid w:val="00B64636"/>
    <w:rsid w:val="00B652B9"/>
    <w:rsid w:val="00B6636D"/>
    <w:rsid w:val="00B769CC"/>
    <w:rsid w:val="00B76C58"/>
    <w:rsid w:val="00B77931"/>
    <w:rsid w:val="00B84456"/>
    <w:rsid w:val="00B85A45"/>
    <w:rsid w:val="00B86F13"/>
    <w:rsid w:val="00B87815"/>
    <w:rsid w:val="00B90D84"/>
    <w:rsid w:val="00BA099C"/>
    <w:rsid w:val="00BA1B34"/>
    <w:rsid w:val="00BB710C"/>
    <w:rsid w:val="00BC4050"/>
    <w:rsid w:val="00BD0F4E"/>
    <w:rsid w:val="00BE1A91"/>
    <w:rsid w:val="00BE3798"/>
    <w:rsid w:val="00BF34A1"/>
    <w:rsid w:val="00C014BF"/>
    <w:rsid w:val="00C03D94"/>
    <w:rsid w:val="00C07FD5"/>
    <w:rsid w:val="00C208F3"/>
    <w:rsid w:val="00C3082C"/>
    <w:rsid w:val="00C37E42"/>
    <w:rsid w:val="00C44FAD"/>
    <w:rsid w:val="00C451DA"/>
    <w:rsid w:val="00C561AF"/>
    <w:rsid w:val="00C66605"/>
    <w:rsid w:val="00C6672F"/>
    <w:rsid w:val="00C7120C"/>
    <w:rsid w:val="00C742FA"/>
    <w:rsid w:val="00C861A6"/>
    <w:rsid w:val="00C8639A"/>
    <w:rsid w:val="00C900C6"/>
    <w:rsid w:val="00C92056"/>
    <w:rsid w:val="00CA0D46"/>
    <w:rsid w:val="00CB258B"/>
    <w:rsid w:val="00CB4366"/>
    <w:rsid w:val="00CC0B75"/>
    <w:rsid w:val="00CC3873"/>
    <w:rsid w:val="00CC4D55"/>
    <w:rsid w:val="00CD2687"/>
    <w:rsid w:val="00CD4FB0"/>
    <w:rsid w:val="00CD5355"/>
    <w:rsid w:val="00CD55E2"/>
    <w:rsid w:val="00CD6FE6"/>
    <w:rsid w:val="00CE4101"/>
    <w:rsid w:val="00CE43CD"/>
    <w:rsid w:val="00CF3557"/>
    <w:rsid w:val="00CF408C"/>
    <w:rsid w:val="00CF43F3"/>
    <w:rsid w:val="00CF7103"/>
    <w:rsid w:val="00D021AE"/>
    <w:rsid w:val="00D02C4B"/>
    <w:rsid w:val="00D077D2"/>
    <w:rsid w:val="00D11D5A"/>
    <w:rsid w:val="00D25F53"/>
    <w:rsid w:val="00D26953"/>
    <w:rsid w:val="00D274B4"/>
    <w:rsid w:val="00D55BFB"/>
    <w:rsid w:val="00D5631A"/>
    <w:rsid w:val="00D61FD1"/>
    <w:rsid w:val="00D63BCB"/>
    <w:rsid w:val="00D7166B"/>
    <w:rsid w:val="00D72628"/>
    <w:rsid w:val="00D9189D"/>
    <w:rsid w:val="00DA0DE1"/>
    <w:rsid w:val="00DA4D6C"/>
    <w:rsid w:val="00DA51AB"/>
    <w:rsid w:val="00DB0CF5"/>
    <w:rsid w:val="00DB1052"/>
    <w:rsid w:val="00DB25E0"/>
    <w:rsid w:val="00DB59E4"/>
    <w:rsid w:val="00DC437C"/>
    <w:rsid w:val="00DC7C0F"/>
    <w:rsid w:val="00DD697A"/>
    <w:rsid w:val="00DE57FD"/>
    <w:rsid w:val="00DE6B04"/>
    <w:rsid w:val="00DF69EE"/>
    <w:rsid w:val="00DF7FDB"/>
    <w:rsid w:val="00E01B8B"/>
    <w:rsid w:val="00E03A8F"/>
    <w:rsid w:val="00E058FC"/>
    <w:rsid w:val="00E11EEA"/>
    <w:rsid w:val="00E121F5"/>
    <w:rsid w:val="00E128F5"/>
    <w:rsid w:val="00E130EE"/>
    <w:rsid w:val="00E15A0D"/>
    <w:rsid w:val="00E1733E"/>
    <w:rsid w:val="00E2301F"/>
    <w:rsid w:val="00E23CD4"/>
    <w:rsid w:val="00E26555"/>
    <w:rsid w:val="00E35F25"/>
    <w:rsid w:val="00E37793"/>
    <w:rsid w:val="00E539A9"/>
    <w:rsid w:val="00E57AAD"/>
    <w:rsid w:val="00E95FBE"/>
    <w:rsid w:val="00E970E6"/>
    <w:rsid w:val="00EA02B0"/>
    <w:rsid w:val="00EA0FB9"/>
    <w:rsid w:val="00EB4812"/>
    <w:rsid w:val="00EB7BA7"/>
    <w:rsid w:val="00EC325B"/>
    <w:rsid w:val="00EC4B62"/>
    <w:rsid w:val="00ED0132"/>
    <w:rsid w:val="00ED52C2"/>
    <w:rsid w:val="00EE30A9"/>
    <w:rsid w:val="00EE429C"/>
    <w:rsid w:val="00EE4CA8"/>
    <w:rsid w:val="00EE5F53"/>
    <w:rsid w:val="00EF0C6D"/>
    <w:rsid w:val="00EF4DF7"/>
    <w:rsid w:val="00F0004A"/>
    <w:rsid w:val="00F05FE7"/>
    <w:rsid w:val="00F137E6"/>
    <w:rsid w:val="00F14F19"/>
    <w:rsid w:val="00F15D31"/>
    <w:rsid w:val="00F2101A"/>
    <w:rsid w:val="00F31A07"/>
    <w:rsid w:val="00F36929"/>
    <w:rsid w:val="00F44E74"/>
    <w:rsid w:val="00F46117"/>
    <w:rsid w:val="00F549F2"/>
    <w:rsid w:val="00F568B1"/>
    <w:rsid w:val="00F5751C"/>
    <w:rsid w:val="00F64262"/>
    <w:rsid w:val="00F65272"/>
    <w:rsid w:val="00F66360"/>
    <w:rsid w:val="00F74309"/>
    <w:rsid w:val="00F816BE"/>
    <w:rsid w:val="00F81B7C"/>
    <w:rsid w:val="00F8256D"/>
    <w:rsid w:val="00F8432C"/>
    <w:rsid w:val="00F962FE"/>
    <w:rsid w:val="00FA2278"/>
    <w:rsid w:val="00FB5639"/>
    <w:rsid w:val="00FC3367"/>
    <w:rsid w:val="00FD46BA"/>
    <w:rsid w:val="00FE2F93"/>
    <w:rsid w:val="00FE3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8D1"/>
    <w:pPr>
      <w:jc w:val="left"/>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8D1"/>
    <w:pPr>
      <w:ind w:left="720"/>
      <w:contextualSpacing/>
    </w:pPr>
  </w:style>
  <w:style w:type="paragraph" w:styleId="BalloonText">
    <w:name w:val="Balloon Text"/>
    <w:basedOn w:val="Normal"/>
    <w:link w:val="BalloonTextChar"/>
    <w:uiPriority w:val="99"/>
    <w:semiHidden/>
    <w:unhideWhenUsed/>
    <w:rsid w:val="007108D1"/>
    <w:rPr>
      <w:rFonts w:ascii="Tahoma" w:hAnsi="Tahoma" w:cs="Tahoma"/>
      <w:sz w:val="16"/>
      <w:szCs w:val="16"/>
    </w:rPr>
  </w:style>
  <w:style w:type="character" w:customStyle="1" w:styleId="BalloonTextChar">
    <w:name w:val="Balloon Text Char"/>
    <w:basedOn w:val="DefaultParagraphFont"/>
    <w:link w:val="BalloonText"/>
    <w:uiPriority w:val="99"/>
    <w:semiHidden/>
    <w:rsid w:val="007108D1"/>
    <w:rPr>
      <w:rFonts w:ascii="Tahoma" w:eastAsia="Times New Roman" w:hAnsi="Tahoma" w:cs="Tahoma"/>
      <w:sz w:val="16"/>
      <w:szCs w:val="16"/>
      <w:lang w:eastAsia="ru-RU"/>
    </w:rPr>
  </w:style>
  <w:style w:type="paragraph" w:styleId="Header">
    <w:name w:val="header"/>
    <w:basedOn w:val="Normal"/>
    <w:link w:val="HeaderChar"/>
    <w:uiPriority w:val="99"/>
    <w:unhideWhenUsed/>
    <w:rsid w:val="006F0F85"/>
    <w:pPr>
      <w:tabs>
        <w:tab w:val="center" w:pos="4844"/>
        <w:tab w:val="right" w:pos="9689"/>
      </w:tabs>
    </w:pPr>
  </w:style>
  <w:style w:type="character" w:customStyle="1" w:styleId="HeaderChar">
    <w:name w:val="Header Char"/>
    <w:basedOn w:val="DefaultParagraphFont"/>
    <w:link w:val="Header"/>
    <w:uiPriority w:val="99"/>
    <w:rsid w:val="006F0F8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F0F85"/>
    <w:pPr>
      <w:tabs>
        <w:tab w:val="center" w:pos="4844"/>
        <w:tab w:val="right" w:pos="9689"/>
      </w:tabs>
    </w:pPr>
  </w:style>
  <w:style w:type="character" w:customStyle="1" w:styleId="FooterChar">
    <w:name w:val="Footer Char"/>
    <w:basedOn w:val="DefaultParagraphFont"/>
    <w:link w:val="Footer"/>
    <w:uiPriority w:val="99"/>
    <w:rsid w:val="006F0F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8D1"/>
    <w:pPr>
      <w:jc w:val="left"/>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8D1"/>
    <w:pPr>
      <w:ind w:left="720"/>
      <w:contextualSpacing/>
    </w:pPr>
  </w:style>
  <w:style w:type="paragraph" w:styleId="BalloonText">
    <w:name w:val="Balloon Text"/>
    <w:basedOn w:val="Normal"/>
    <w:link w:val="BalloonTextChar"/>
    <w:uiPriority w:val="99"/>
    <w:semiHidden/>
    <w:unhideWhenUsed/>
    <w:rsid w:val="007108D1"/>
    <w:rPr>
      <w:rFonts w:ascii="Tahoma" w:hAnsi="Tahoma" w:cs="Tahoma"/>
      <w:sz w:val="16"/>
      <w:szCs w:val="16"/>
    </w:rPr>
  </w:style>
  <w:style w:type="character" w:customStyle="1" w:styleId="BalloonTextChar">
    <w:name w:val="Balloon Text Char"/>
    <w:basedOn w:val="DefaultParagraphFont"/>
    <w:link w:val="BalloonText"/>
    <w:uiPriority w:val="99"/>
    <w:semiHidden/>
    <w:rsid w:val="007108D1"/>
    <w:rPr>
      <w:rFonts w:ascii="Tahoma" w:eastAsia="Times New Roman" w:hAnsi="Tahoma" w:cs="Tahoma"/>
      <w:sz w:val="16"/>
      <w:szCs w:val="16"/>
      <w:lang w:eastAsia="ru-RU"/>
    </w:rPr>
  </w:style>
  <w:style w:type="paragraph" w:styleId="Header">
    <w:name w:val="header"/>
    <w:basedOn w:val="Normal"/>
    <w:link w:val="HeaderChar"/>
    <w:uiPriority w:val="99"/>
    <w:unhideWhenUsed/>
    <w:rsid w:val="006F0F85"/>
    <w:pPr>
      <w:tabs>
        <w:tab w:val="center" w:pos="4844"/>
        <w:tab w:val="right" w:pos="9689"/>
      </w:tabs>
    </w:pPr>
  </w:style>
  <w:style w:type="character" w:customStyle="1" w:styleId="HeaderChar">
    <w:name w:val="Header Char"/>
    <w:basedOn w:val="DefaultParagraphFont"/>
    <w:link w:val="Header"/>
    <w:uiPriority w:val="99"/>
    <w:rsid w:val="006F0F8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F0F85"/>
    <w:pPr>
      <w:tabs>
        <w:tab w:val="center" w:pos="4844"/>
        <w:tab w:val="right" w:pos="9689"/>
      </w:tabs>
    </w:pPr>
  </w:style>
  <w:style w:type="character" w:customStyle="1" w:styleId="FooterChar">
    <w:name w:val="Footer Char"/>
    <w:basedOn w:val="DefaultParagraphFont"/>
    <w:link w:val="Footer"/>
    <w:uiPriority w:val="99"/>
    <w:rsid w:val="006F0F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42AF5-21E6-49EA-96BB-E726C9A3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2</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Gegeshidze</dc:creator>
  <cp:keywords/>
  <dc:description/>
  <cp:lastModifiedBy>Windows User</cp:lastModifiedBy>
  <cp:revision>420</cp:revision>
  <cp:lastPrinted>2019-05-13T08:36:00Z</cp:lastPrinted>
  <dcterms:created xsi:type="dcterms:W3CDTF">2015-09-15T11:01:00Z</dcterms:created>
  <dcterms:modified xsi:type="dcterms:W3CDTF">2019-05-13T09:30:00Z</dcterms:modified>
</cp:coreProperties>
</file>